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FD742" w14:textId="4C83C911" w:rsidR="00A71B1A" w:rsidRPr="00282E0A" w:rsidRDefault="00E86C29" w:rsidP="008D5AB2">
      <w:pPr>
        <w:spacing w:after="225" w:line="240" w:lineRule="auto"/>
        <w:ind w:firstLine="708"/>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b/>
      </w:r>
    </w:p>
    <w:p w14:paraId="50AF276E" w14:textId="739BC9DA" w:rsidR="00866497" w:rsidRPr="00282E0A" w:rsidRDefault="00866497" w:rsidP="00977006">
      <w:pPr>
        <w:spacing w:after="225" w:line="240" w:lineRule="auto"/>
        <w:ind w:firstLine="708"/>
        <w:textAlignment w:val="baseline"/>
        <w:rPr>
          <w:rFonts w:eastAsia="Times New Roman" w:cs="Times New Roman"/>
          <w:color w:val="000000"/>
          <w:szCs w:val="24"/>
          <w:lang w:eastAsia="hr-HR"/>
        </w:rPr>
      </w:pPr>
      <w:r w:rsidRPr="00F5177C">
        <w:rPr>
          <w:rFonts w:eastAsia="Times New Roman" w:cs="Times New Roman"/>
          <w:color w:val="000000"/>
          <w:szCs w:val="24"/>
          <w:lang w:eastAsia="hr-HR"/>
        </w:rPr>
        <w:t xml:space="preserve">Based on </w:t>
      </w:r>
      <w:r w:rsidR="0031208C">
        <w:rPr>
          <w:rFonts w:eastAsia="Times New Roman" w:cs="Times New Roman"/>
          <w:color w:val="000000"/>
          <w:szCs w:val="24"/>
          <w:lang w:eastAsia="hr-HR"/>
        </w:rPr>
        <w:t>A</w:t>
      </w:r>
      <w:r w:rsidR="00F5177C">
        <w:rPr>
          <w:rFonts w:eastAsia="Times New Roman" w:cs="Times New Roman"/>
          <w:color w:val="000000"/>
          <w:szCs w:val="24"/>
          <w:lang w:eastAsia="hr-HR"/>
        </w:rPr>
        <w:t>rticle 10</w:t>
      </w:r>
      <w:r w:rsidR="0031208C">
        <w:rPr>
          <w:rFonts w:eastAsia="Times New Roman" w:cs="Times New Roman"/>
          <w:color w:val="000000"/>
          <w:szCs w:val="24"/>
          <w:lang w:eastAsia="hr-HR"/>
        </w:rPr>
        <w:t>5</w:t>
      </w:r>
      <w:r w:rsidR="00F5177C">
        <w:rPr>
          <w:rFonts w:eastAsia="Times New Roman" w:cs="Times New Roman"/>
          <w:color w:val="000000"/>
          <w:szCs w:val="24"/>
          <w:lang w:eastAsia="hr-HR"/>
        </w:rPr>
        <w:t xml:space="preserve"> paragraph 12</w:t>
      </w:r>
      <w:r w:rsidR="0031208C">
        <w:rPr>
          <w:rFonts w:eastAsia="Times New Roman" w:cs="Times New Roman"/>
          <w:color w:val="000000"/>
          <w:szCs w:val="24"/>
          <w:lang w:eastAsia="hr-HR"/>
        </w:rPr>
        <w:t xml:space="preserve"> </w:t>
      </w:r>
      <w:r w:rsidRPr="00282E0A">
        <w:rPr>
          <w:rFonts w:eastAsia="Times New Roman" w:cs="Times New Roman"/>
          <w:color w:val="000000"/>
          <w:szCs w:val="24"/>
          <w:lang w:eastAsia="hr-HR"/>
        </w:rPr>
        <w:t>of the Law on medicines (,</w:t>
      </w:r>
      <w:proofErr w:type="gramStart"/>
      <w:r w:rsidRPr="00282E0A">
        <w:rPr>
          <w:rFonts w:eastAsia="Times New Roman" w:cs="Times New Roman"/>
          <w:color w:val="000000"/>
          <w:szCs w:val="24"/>
          <w:lang w:eastAsia="hr-HR"/>
        </w:rPr>
        <w:t>,Official</w:t>
      </w:r>
      <w:proofErr w:type="gramEnd"/>
      <w:r w:rsidRPr="00282E0A">
        <w:rPr>
          <w:rFonts w:eastAsia="Times New Roman" w:cs="Times New Roman"/>
          <w:color w:val="000000"/>
          <w:szCs w:val="24"/>
          <w:lang w:eastAsia="hr-HR"/>
        </w:rPr>
        <w:t xml:space="preserve"> gazette of Montenegro</w:t>
      </w:r>
      <w:r w:rsidR="00977006">
        <w:rPr>
          <w:rFonts w:eastAsia="Times New Roman" w:cs="Times New Roman"/>
          <w:color w:val="000000"/>
          <w:szCs w:val="24"/>
          <w:lang w:eastAsia="hr-HR"/>
        </w:rPr>
        <w:t>”</w:t>
      </w:r>
      <w:r w:rsidRPr="00282E0A">
        <w:rPr>
          <w:rFonts w:eastAsia="Times New Roman" w:cs="Times New Roman"/>
          <w:color w:val="000000"/>
          <w:szCs w:val="24"/>
          <w:lang w:eastAsia="hr-HR"/>
        </w:rPr>
        <w:t xml:space="preserve"> No </w:t>
      </w:r>
      <w:r w:rsidR="005E2CA3">
        <w:rPr>
          <w:rFonts w:eastAsia="Times New Roman" w:cs="Times New Roman"/>
          <w:color w:val="000000"/>
          <w:szCs w:val="24"/>
          <w:lang w:eastAsia="hr-HR"/>
        </w:rPr>
        <w:t>14/26</w:t>
      </w:r>
      <w:r w:rsidRPr="00282E0A">
        <w:rPr>
          <w:rFonts w:eastAsia="Times New Roman" w:cs="Times New Roman"/>
          <w:color w:val="000000"/>
          <w:szCs w:val="24"/>
          <w:lang w:eastAsia="hr-HR"/>
        </w:rPr>
        <w:t>),</w:t>
      </w:r>
    </w:p>
    <w:p w14:paraId="6E287910" w14:textId="61313FA1" w:rsidR="00866497" w:rsidRPr="00282E0A" w:rsidRDefault="00977006" w:rsidP="00866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eastAsia="Times New Roman" w:cs="Times New Roman"/>
          <w:szCs w:val="24"/>
        </w:rPr>
        <w:tab/>
      </w:r>
      <w:r w:rsidR="00866497" w:rsidRPr="00282E0A">
        <w:rPr>
          <w:rFonts w:eastAsia="Times New Roman" w:cs="Times New Roman"/>
          <w:szCs w:val="24"/>
        </w:rPr>
        <w:t>The Management Board of the Institute with the consent of the Ministry of Health</w:t>
      </w:r>
      <w:r w:rsidR="00866497" w:rsidRPr="00282E0A">
        <w:rPr>
          <w:rFonts w:eastAsia="Times New Roman" w:cs="Times New Roman"/>
          <w:color w:val="000000"/>
          <w:szCs w:val="24"/>
          <w:lang w:eastAsia="hr-HR"/>
        </w:rPr>
        <w:t xml:space="preserve"> adopted</w:t>
      </w:r>
    </w:p>
    <w:p w14:paraId="6D64B67C" w14:textId="77777777" w:rsidR="00E228CA" w:rsidRPr="00282E0A" w:rsidRDefault="00E228CA" w:rsidP="003B093D">
      <w:pPr>
        <w:pStyle w:val="NoSpacing"/>
        <w:rPr>
          <w:lang w:eastAsia="hr-HR"/>
        </w:rPr>
      </w:pPr>
    </w:p>
    <w:p w14:paraId="6135EB12" w14:textId="2A93BB50" w:rsidR="0020557B" w:rsidRPr="008D5AB2" w:rsidRDefault="00866497" w:rsidP="008D5AB2">
      <w:pPr>
        <w:spacing w:after="0" w:line="240" w:lineRule="auto"/>
        <w:jc w:val="center"/>
        <w:textAlignment w:val="baseline"/>
        <w:rPr>
          <w:rFonts w:eastAsia="Times New Roman" w:cs="Times New Roman"/>
          <w:b/>
          <w:color w:val="000000"/>
          <w:szCs w:val="24"/>
          <w:lang w:eastAsia="hr-HR"/>
        </w:rPr>
      </w:pPr>
      <w:r w:rsidRPr="00282E0A">
        <w:rPr>
          <w:rFonts w:eastAsia="Times New Roman" w:cs="Times New Roman"/>
          <w:b/>
          <w:color w:val="000000"/>
          <w:szCs w:val="24"/>
          <w:lang w:eastAsia="hr-HR"/>
        </w:rPr>
        <w:t xml:space="preserve">RULEBOOK ON CONDITIONS FOR MANUFACTURING OF </w:t>
      </w:r>
      <w:r w:rsidR="008D5AB2">
        <w:rPr>
          <w:rFonts w:eastAsia="Times New Roman" w:cs="Times New Roman"/>
          <w:b/>
          <w:color w:val="000000"/>
          <w:szCs w:val="24"/>
          <w:lang w:eastAsia="hr-HR"/>
        </w:rPr>
        <w:t>ACTIVE SUPSTANCES</w:t>
      </w:r>
      <w:r w:rsidR="0031208C">
        <w:rPr>
          <w:rFonts w:eastAsia="Times New Roman" w:cs="Times New Roman"/>
          <w:b/>
          <w:color w:val="000000"/>
          <w:szCs w:val="24"/>
          <w:lang w:eastAsia="hr-HR"/>
        </w:rPr>
        <w:t xml:space="preserve"> FOR MEDICINAL PRODUCTS FOR HUMAN USE</w:t>
      </w:r>
    </w:p>
    <w:p w14:paraId="6871E4C3" w14:textId="6A785CAD" w:rsidR="00444E43" w:rsidRPr="00282E0A" w:rsidRDefault="00444E43" w:rsidP="00444E43">
      <w:pPr>
        <w:spacing w:after="0" w:line="240" w:lineRule="auto"/>
        <w:jc w:val="center"/>
        <w:textAlignment w:val="baseline"/>
        <w:rPr>
          <w:rFonts w:eastAsia="Times New Roman" w:cs="Times New Roman"/>
          <w:color w:val="000000"/>
          <w:szCs w:val="24"/>
          <w:lang w:eastAsia="hr-HR"/>
        </w:rPr>
      </w:pPr>
    </w:p>
    <w:p w14:paraId="268850CF" w14:textId="5A6729B2" w:rsidR="00444E43" w:rsidRPr="00282E0A" w:rsidRDefault="0031208C" w:rsidP="00444E43">
      <w:pPr>
        <w:spacing w:after="0" w:line="240" w:lineRule="auto"/>
        <w:jc w:val="center"/>
        <w:textAlignment w:val="baseline"/>
        <w:rPr>
          <w:rFonts w:eastAsia="Times New Roman" w:cs="Times New Roman"/>
          <w:color w:val="000000"/>
          <w:szCs w:val="24"/>
          <w:lang w:eastAsia="hr-HR"/>
        </w:rPr>
      </w:pPr>
      <w:r>
        <w:rPr>
          <w:rFonts w:eastAsia="Times New Roman" w:cs="Times New Roman"/>
          <w:b/>
          <w:color w:val="000000"/>
          <w:szCs w:val="24"/>
          <w:lang w:eastAsia="hr-HR"/>
        </w:rPr>
        <w:t xml:space="preserve">I </w:t>
      </w:r>
      <w:r w:rsidRPr="00282E0A">
        <w:rPr>
          <w:rFonts w:eastAsia="Times New Roman" w:cs="Times New Roman"/>
          <w:b/>
          <w:color w:val="000000"/>
          <w:szCs w:val="24"/>
          <w:lang w:eastAsia="hr-HR"/>
        </w:rPr>
        <w:t>GENERAL PROVISIONS</w:t>
      </w:r>
    </w:p>
    <w:p w14:paraId="49B3511A" w14:textId="77777777" w:rsidR="00282E0A" w:rsidRPr="00282E0A" w:rsidRDefault="00282E0A" w:rsidP="00444E43">
      <w:pPr>
        <w:spacing w:after="0" w:line="240" w:lineRule="auto"/>
        <w:jc w:val="center"/>
        <w:textAlignment w:val="baseline"/>
        <w:rPr>
          <w:rFonts w:eastAsia="Times New Roman" w:cs="Times New Roman"/>
          <w:color w:val="000000"/>
          <w:szCs w:val="24"/>
          <w:lang w:eastAsia="hr-HR"/>
        </w:rPr>
      </w:pPr>
    </w:p>
    <w:p w14:paraId="1F4E017F" w14:textId="2E03251B" w:rsidR="00FD04E7" w:rsidRPr="00282E0A" w:rsidRDefault="00FD04E7" w:rsidP="00444E43">
      <w:pPr>
        <w:spacing w:after="0" w:line="240" w:lineRule="auto"/>
        <w:jc w:val="center"/>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Article 1</w:t>
      </w:r>
    </w:p>
    <w:p w14:paraId="6D54E578" w14:textId="1CD81035" w:rsidR="00FD04E7" w:rsidRPr="00282E0A" w:rsidRDefault="00FD04E7" w:rsidP="00FD04E7">
      <w:pPr>
        <w:spacing w:after="0" w:line="240" w:lineRule="auto"/>
        <w:ind w:firstLine="708"/>
        <w:textAlignment w:val="baseline"/>
        <w:rPr>
          <w:rFonts w:eastAsia="Times New Roman" w:cs="Times New Roman"/>
          <w:color w:val="000000"/>
          <w:szCs w:val="24"/>
          <w:lang w:eastAsia="hr-HR"/>
        </w:rPr>
      </w:pPr>
      <w:r w:rsidRPr="00F5177C">
        <w:rPr>
          <w:rFonts w:eastAsia="Times New Roman" w:cs="Times New Roman"/>
          <w:color w:val="000000"/>
          <w:szCs w:val="24"/>
          <w:lang w:eastAsia="hr-HR"/>
        </w:rPr>
        <w:t>This rulebook prescribes the detailed condition</w:t>
      </w:r>
      <w:r w:rsidR="0031208C">
        <w:rPr>
          <w:rFonts w:eastAsia="Times New Roman" w:cs="Times New Roman"/>
          <w:color w:val="000000"/>
          <w:szCs w:val="24"/>
          <w:lang w:eastAsia="hr-HR"/>
        </w:rPr>
        <w:t xml:space="preserve">s </w:t>
      </w:r>
      <w:r w:rsidR="00977006">
        <w:rPr>
          <w:rFonts w:eastAsia="Times New Roman" w:cs="Times New Roman"/>
          <w:color w:val="000000"/>
          <w:szCs w:val="24"/>
          <w:lang w:eastAsia="hr-HR"/>
        </w:rPr>
        <w:t>for</w:t>
      </w:r>
      <w:r w:rsidR="0031208C">
        <w:rPr>
          <w:rFonts w:eastAsia="Times New Roman" w:cs="Times New Roman"/>
          <w:color w:val="000000"/>
          <w:szCs w:val="24"/>
          <w:lang w:eastAsia="hr-HR"/>
        </w:rPr>
        <w:t xml:space="preserve"> manufacturing</w:t>
      </w:r>
      <w:r w:rsidRPr="00F5177C">
        <w:rPr>
          <w:rFonts w:eastAsia="Times New Roman" w:cs="Times New Roman"/>
          <w:color w:val="000000"/>
          <w:szCs w:val="24"/>
          <w:lang w:eastAsia="hr-HR"/>
        </w:rPr>
        <w:t xml:space="preserve">, </w:t>
      </w:r>
      <w:r w:rsidR="0031208C" w:rsidRPr="0031208C">
        <w:rPr>
          <w:rFonts w:eastAsia="Times New Roman" w:cs="Times New Roman"/>
          <w:color w:val="000000"/>
          <w:szCs w:val="24"/>
          <w:lang w:eastAsia="hr-HR"/>
        </w:rPr>
        <w:t xml:space="preserve">the content of applications for registration, as well as amendments and/or supplements to the registration of manufacturers in </w:t>
      </w:r>
      <w:r w:rsidR="0031208C">
        <w:rPr>
          <w:rFonts w:eastAsia="Times New Roman" w:cs="Times New Roman"/>
          <w:color w:val="000000"/>
          <w:szCs w:val="24"/>
          <w:lang w:eastAsia="hr-HR"/>
        </w:rPr>
        <w:t>the Register of manufacturers, importers and/or distributors of active s</w:t>
      </w:r>
      <w:r w:rsidR="0031208C" w:rsidRPr="0031208C">
        <w:rPr>
          <w:rFonts w:eastAsia="Times New Roman" w:cs="Times New Roman"/>
          <w:color w:val="000000"/>
          <w:szCs w:val="24"/>
          <w:lang w:eastAsia="hr-HR"/>
        </w:rPr>
        <w:t>ubstances (hereinafter: the Register)</w:t>
      </w:r>
      <w:r w:rsidR="00375EDB" w:rsidRPr="00375EDB">
        <w:rPr>
          <w:rFonts w:eastAsia="Times New Roman" w:cs="Times New Roman"/>
          <w:color w:val="000000"/>
          <w:szCs w:val="24"/>
          <w:lang w:eastAsia="hr-HR"/>
        </w:rPr>
        <w:t xml:space="preserve"> </w:t>
      </w:r>
      <w:r w:rsidR="00375EDB" w:rsidRPr="009C0C7A">
        <w:rPr>
          <w:rFonts w:eastAsia="Times New Roman" w:cs="Times New Roman"/>
          <w:color w:val="000000"/>
          <w:szCs w:val="24"/>
          <w:lang w:eastAsia="hr-HR"/>
        </w:rPr>
        <w:t>and principles and guidelines of good manufacturing practice for active substances for medicinal products</w:t>
      </w:r>
      <w:r w:rsidR="00CE6B39" w:rsidRPr="009C0C7A">
        <w:rPr>
          <w:rFonts w:eastAsia="Times New Roman" w:cs="Times New Roman"/>
          <w:color w:val="000000"/>
          <w:szCs w:val="24"/>
          <w:lang w:eastAsia="hr-HR"/>
        </w:rPr>
        <w:t>.</w:t>
      </w:r>
    </w:p>
    <w:p w14:paraId="27A82ADF" w14:textId="374C536D" w:rsidR="00CE6B39" w:rsidRPr="00282E0A" w:rsidRDefault="00CE6B39" w:rsidP="00CE6B39">
      <w:pPr>
        <w:spacing w:after="0" w:line="240" w:lineRule="auto"/>
        <w:ind w:firstLine="708"/>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 xml:space="preserve">This rulebook </w:t>
      </w:r>
      <w:r w:rsidR="00D222D1">
        <w:rPr>
          <w:rFonts w:eastAsia="Times New Roman" w:cs="Times New Roman"/>
          <w:color w:val="000000"/>
          <w:szCs w:val="24"/>
          <w:lang w:eastAsia="hr-HR"/>
        </w:rPr>
        <w:t xml:space="preserve">also </w:t>
      </w:r>
      <w:r w:rsidRPr="00282E0A">
        <w:rPr>
          <w:rFonts w:eastAsia="Times New Roman" w:cs="Times New Roman"/>
          <w:color w:val="000000"/>
          <w:szCs w:val="24"/>
          <w:lang w:eastAsia="hr-HR"/>
        </w:rPr>
        <w:t xml:space="preserve">applies for active </w:t>
      </w:r>
      <w:r w:rsidR="00282E0A" w:rsidRPr="00282E0A">
        <w:rPr>
          <w:rFonts w:eastAsia="Times New Roman" w:cs="Times New Roman"/>
          <w:color w:val="000000"/>
          <w:szCs w:val="24"/>
          <w:lang w:eastAsia="hr-HR"/>
        </w:rPr>
        <w:t>substances</w:t>
      </w:r>
      <w:r w:rsidRPr="00282E0A">
        <w:rPr>
          <w:rFonts w:eastAsia="Times New Roman" w:cs="Times New Roman"/>
          <w:color w:val="000000"/>
          <w:szCs w:val="24"/>
          <w:lang w:eastAsia="hr-HR"/>
        </w:rPr>
        <w:t xml:space="preserve"> intended only for export</w:t>
      </w:r>
      <w:r w:rsidR="0031208C">
        <w:rPr>
          <w:rFonts w:eastAsia="Times New Roman" w:cs="Times New Roman"/>
          <w:color w:val="000000"/>
          <w:szCs w:val="24"/>
          <w:lang w:eastAsia="hr-HR"/>
        </w:rPr>
        <w:t>.</w:t>
      </w:r>
    </w:p>
    <w:p w14:paraId="0AC7CC47" w14:textId="77777777" w:rsidR="00D22F15" w:rsidRPr="00282E0A" w:rsidRDefault="00D22F15" w:rsidP="00583973">
      <w:pPr>
        <w:spacing w:after="0" w:line="240" w:lineRule="auto"/>
        <w:textAlignment w:val="baseline"/>
        <w:rPr>
          <w:rFonts w:eastAsia="Times New Roman" w:cs="Times New Roman"/>
          <w:color w:val="000000"/>
          <w:szCs w:val="24"/>
          <w:lang w:eastAsia="hr-HR"/>
        </w:rPr>
      </w:pPr>
    </w:p>
    <w:p w14:paraId="66B871FE" w14:textId="77777777" w:rsidR="004447CF" w:rsidRDefault="004447CF" w:rsidP="00444E43">
      <w:pPr>
        <w:spacing w:after="0" w:line="240" w:lineRule="auto"/>
        <w:jc w:val="center"/>
        <w:textAlignment w:val="baseline"/>
        <w:rPr>
          <w:rFonts w:eastAsia="Times New Roman" w:cs="Times New Roman"/>
          <w:color w:val="000000"/>
          <w:szCs w:val="24"/>
          <w:lang w:eastAsia="hr-HR"/>
        </w:rPr>
      </w:pPr>
    </w:p>
    <w:p w14:paraId="61B65DE6" w14:textId="7A4FE95C" w:rsidR="0020557B" w:rsidRPr="00282E0A" w:rsidRDefault="00CE6B39" w:rsidP="00444E43">
      <w:pPr>
        <w:spacing w:after="0" w:line="240" w:lineRule="auto"/>
        <w:jc w:val="center"/>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Article</w:t>
      </w:r>
      <w:r w:rsidR="00525130" w:rsidRPr="00282E0A">
        <w:rPr>
          <w:rFonts w:eastAsia="Times New Roman" w:cs="Times New Roman"/>
          <w:color w:val="000000"/>
          <w:szCs w:val="24"/>
          <w:lang w:eastAsia="hr-HR"/>
        </w:rPr>
        <w:t xml:space="preserve"> 2</w:t>
      </w:r>
    </w:p>
    <w:p w14:paraId="2FEDDFD1" w14:textId="0202B7B0" w:rsidR="000B293F" w:rsidRPr="008D5AB2" w:rsidRDefault="00E86C29" w:rsidP="008D5AB2">
      <w:pPr>
        <w:spacing w:after="0" w:line="240" w:lineRule="auto"/>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b/>
      </w:r>
      <w:r w:rsidR="00FD04E7" w:rsidRPr="00282E0A">
        <w:rPr>
          <w:rFonts w:eastAsia="Times New Roman" w:cs="Times New Roman"/>
          <w:color w:val="000000"/>
          <w:szCs w:val="24"/>
          <w:lang w:eastAsia="hr-HR"/>
        </w:rPr>
        <w:t>Terms used in this Rulebook for natural persons in masculine gender include the same terms in feminine gender</w:t>
      </w:r>
      <w:r w:rsidR="00AE548B" w:rsidRPr="008D5AB2">
        <w:rPr>
          <w:rFonts w:cs="Times New Roman"/>
          <w:szCs w:val="24"/>
        </w:rPr>
        <w:t>.</w:t>
      </w:r>
    </w:p>
    <w:p w14:paraId="1BBA4C7E" w14:textId="28FE9F2E" w:rsidR="00525130" w:rsidRPr="00282E0A" w:rsidRDefault="00525130" w:rsidP="003B093D">
      <w:pPr>
        <w:pStyle w:val="NoSpacing"/>
        <w:rPr>
          <w:lang w:eastAsia="hr-HR"/>
        </w:rPr>
      </w:pPr>
    </w:p>
    <w:p w14:paraId="0E756E4C" w14:textId="3F1A78EB" w:rsidR="008A647B" w:rsidRPr="008A647B" w:rsidRDefault="008A647B" w:rsidP="003B093D">
      <w:pPr>
        <w:pStyle w:val="ListParagraph"/>
        <w:spacing w:after="225" w:line="240" w:lineRule="auto"/>
        <w:ind w:left="0"/>
        <w:jc w:val="center"/>
        <w:textAlignment w:val="baseline"/>
        <w:rPr>
          <w:rFonts w:eastAsia="Times New Roman" w:cs="Times New Roman"/>
          <w:color w:val="000000"/>
          <w:szCs w:val="24"/>
          <w:lang w:eastAsia="hr-HR"/>
        </w:rPr>
      </w:pPr>
      <w:r w:rsidRPr="008A647B">
        <w:rPr>
          <w:rFonts w:eastAsia="Times New Roman" w:cs="Times New Roman"/>
          <w:color w:val="000000"/>
          <w:szCs w:val="24"/>
          <w:lang w:eastAsia="hr-HR"/>
        </w:rPr>
        <w:t>Article 3</w:t>
      </w:r>
    </w:p>
    <w:p w14:paraId="760ADCD1" w14:textId="77777777" w:rsidR="008A647B" w:rsidRPr="00282E0A" w:rsidRDefault="008A647B" w:rsidP="008A647B">
      <w:pPr>
        <w:spacing w:after="0" w:line="240" w:lineRule="auto"/>
        <w:textAlignment w:val="baseline"/>
        <w:rPr>
          <w:rFonts w:eastAsia="Times New Roman" w:cs="Times New Roman"/>
          <w:color w:val="000000"/>
          <w:szCs w:val="24"/>
          <w:lang w:eastAsia="hr-HR"/>
        </w:rPr>
      </w:pPr>
      <w:r w:rsidRPr="00282E0A">
        <w:rPr>
          <w:rFonts w:eastAsia="Times New Roman" w:cs="Times New Roman"/>
          <w:color w:val="000000"/>
          <w:szCs w:val="24"/>
          <w:lang w:eastAsia="hr-HR"/>
        </w:rPr>
        <w:tab/>
        <w:t>Terms used in this rulebook shall have the following meaning:</w:t>
      </w:r>
    </w:p>
    <w:p w14:paraId="4CDD2EB1" w14:textId="2CA82954" w:rsidR="008B31EF" w:rsidRDefault="008B31EF" w:rsidP="008B31EF">
      <w:pPr>
        <w:pStyle w:val="ListParagraph"/>
        <w:numPr>
          <w:ilvl w:val="0"/>
          <w:numId w:val="13"/>
        </w:numPr>
        <w:rPr>
          <w:rFonts w:cs="Times New Roman"/>
          <w:szCs w:val="24"/>
        </w:rPr>
      </w:pPr>
      <w:r>
        <w:rPr>
          <w:rFonts w:cs="Times New Roman"/>
          <w:b/>
          <w:szCs w:val="24"/>
        </w:rPr>
        <w:t>m</w:t>
      </w:r>
      <w:r w:rsidRPr="008B31EF">
        <w:rPr>
          <w:rFonts w:cs="Times New Roman"/>
          <w:b/>
          <w:szCs w:val="24"/>
        </w:rPr>
        <w:t>anufacturing</w:t>
      </w:r>
      <w:r>
        <w:rPr>
          <w:rFonts w:cs="Times New Roman"/>
          <w:b/>
          <w:szCs w:val="24"/>
        </w:rPr>
        <w:t xml:space="preserve"> of active substances</w:t>
      </w:r>
      <w:r w:rsidRPr="008B31EF">
        <w:rPr>
          <w:rFonts w:cs="Times New Roman"/>
          <w:szCs w:val="24"/>
        </w:rPr>
        <w:t xml:space="preserve"> means any total or partial operation of receipt of materials, production, packaging, repackaging, labelling, relabelling, quality control or release of active substances, and the related controls</w:t>
      </w:r>
      <w:r>
        <w:rPr>
          <w:rFonts w:cs="Times New Roman"/>
          <w:szCs w:val="24"/>
        </w:rPr>
        <w:t>;</w:t>
      </w:r>
    </w:p>
    <w:p w14:paraId="52157051" w14:textId="26DD582A" w:rsidR="008B31EF" w:rsidRPr="008B31EF" w:rsidRDefault="008B31EF" w:rsidP="008B31EF">
      <w:pPr>
        <w:pStyle w:val="ListParagraph"/>
        <w:numPr>
          <w:ilvl w:val="0"/>
          <w:numId w:val="13"/>
        </w:numPr>
        <w:rPr>
          <w:rFonts w:cs="Times New Roman"/>
          <w:szCs w:val="24"/>
        </w:rPr>
      </w:pPr>
      <w:r w:rsidRPr="008B31EF">
        <w:rPr>
          <w:rFonts w:cs="Times New Roman"/>
          <w:b/>
          <w:szCs w:val="24"/>
        </w:rPr>
        <w:t>active substance starting material</w:t>
      </w:r>
      <w:r w:rsidRPr="008B31EF">
        <w:rPr>
          <w:rFonts w:cs="Times New Roman"/>
          <w:szCs w:val="24"/>
        </w:rPr>
        <w:t xml:space="preserve"> means any substance from which an active substance is manufactured or extracted;</w:t>
      </w:r>
    </w:p>
    <w:p w14:paraId="74ED88A7" w14:textId="76344EA9" w:rsidR="008B31EF" w:rsidRPr="008B31EF" w:rsidRDefault="008B31EF" w:rsidP="008B31EF">
      <w:pPr>
        <w:pStyle w:val="ListParagraph"/>
        <w:numPr>
          <w:ilvl w:val="0"/>
          <w:numId w:val="13"/>
        </w:numPr>
        <w:rPr>
          <w:rFonts w:cs="Times New Roman"/>
          <w:szCs w:val="24"/>
        </w:rPr>
      </w:pPr>
      <w:r w:rsidRPr="008B31EF">
        <w:rPr>
          <w:rFonts w:cs="Times New Roman"/>
          <w:b/>
          <w:szCs w:val="24"/>
        </w:rPr>
        <w:t>active substance intermediate</w:t>
      </w:r>
      <w:r w:rsidRPr="008B31EF">
        <w:rPr>
          <w:rFonts w:cs="Times New Roman"/>
          <w:szCs w:val="24"/>
        </w:rPr>
        <w:t xml:space="preserve"> means a substance which is obtained during the production of an active substance and which is intended for further processing;</w:t>
      </w:r>
    </w:p>
    <w:p w14:paraId="58E1C45D" w14:textId="348939BD" w:rsidR="008A647B" w:rsidRPr="00F71689" w:rsidRDefault="008B31EF" w:rsidP="00F71689">
      <w:pPr>
        <w:pStyle w:val="ListParagraph"/>
        <w:numPr>
          <w:ilvl w:val="0"/>
          <w:numId w:val="13"/>
        </w:numPr>
        <w:rPr>
          <w:rFonts w:cs="Times New Roman"/>
          <w:szCs w:val="24"/>
        </w:rPr>
      </w:pPr>
      <w:proofErr w:type="gramStart"/>
      <w:r w:rsidRPr="008B31EF">
        <w:rPr>
          <w:rFonts w:cs="Times New Roman"/>
          <w:b/>
          <w:szCs w:val="24"/>
        </w:rPr>
        <w:t>raw</w:t>
      </w:r>
      <w:proofErr w:type="gramEnd"/>
      <w:r w:rsidRPr="008B31EF">
        <w:rPr>
          <w:rFonts w:cs="Times New Roman"/>
          <w:b/>
          <w:szCs w:val="24"/>
        </w:rPr>
        <w:t xml:space="preserve"> material</w:t>
      </w:r>
      <w:r w:rsidRPr="008B31EF">
        <w:rPr>
          <w:rFonts w:cs="Times New Roman"/>
          <w:szCs w:val="24"/>
        </w:rPr>
        <w:t xml:space="preserve"> means any substance, reagent or solvent which is intended for use in the production of an active substance and from which the active substance is not directly manufactured or extracted</w:t>
      </w:r>
      <w:r w:rsidR="00977006">
        <w:rPr>
          <w:rFonts w:cs="Times New Roman"/>
          <w:szCs w:val="24"/>
        </w:rPr>
        <w:t>.</w:t>
      </w:r>
    </w:p>
    <w:p w14:paraId="2841108B" w14:textId="09FB8B20" w:rsidR="00583973" w:rsidRPr="000A27C0" w:rsidRDefault="00695A9D" w:rsidP="00583973">
      <w:pPr>
        <w:spacing w:after="0" w:line="240" w:lineRule="auto"/>
        <w:jc w:val="center"/>
        <w:textAlignment w:val="baseline"/>
        <w:rPr>
          <w:rFonts w:eastAsia="Times New Roman" w:cs="Times New Roman"/>
          <w:b/>
          <w:color w:val="000000"/>
          <w:szCs w:val="24"/>
          <w:lang w:eastAsia="hr-HR"/>
        </w:rPr>
      </w:pPr>
      <w:r w:rsidRPr="000A27C0">
        <w:rPr>
          <w:rFonts w:eastAsia="Times New Roman" w:cs="Times New Roman"/>
          <w:b/>
          <w:color w:val="000000"/>
          <w:szCs w:val="24"/>
          <w:lang w:eastAsia="hr-HR"/>
        </w:rPr>
        <w:t>II CONDITIONS FOR MANUFACTURE</w:t>
      </w:r>
    </w:p>
    <w:p w14:paraId="39F1781A" w14:textId="77777777" w:rsidR="00695A9D" w:rsidRDefault="00695A9D" w:rsidP="008B31EF">
      <w:pPr>
        <w:spacing w:after="0" w:line="240" w:lineRule="auto"/>
        <w:jc w:val="center"/>
        <w:textAlignment w:val="baseline"/>
      </w:pPr>
    </w:p>
    <w:p w14:paraId="50105542" w14:textId="6F2001C9" w:rsidR="00695A9D" w:rsidRPr="000A27C0" w:rsidRDefault="00695A9D" w:rsidP="008B31EF">
      <w:pPr>
        <w:spacing w:after="0" w:line="240" w:lineRule="auto"/>
        <w:jc w:val="center"/>
        <w:textAlignment w:val="baseline"/>
        <w:rPr>
          <w:b/>
        </w:rPr>
      </w:pPr>
      <w:r w:rsidRPr="000A27C0">
        <w:rPr>
          <w:b/>
        </w:rPr>
        <w:t>Quality management</w:t>
      </w:r>
    </w:p>
    <w:p w14:paraId="29109E5B" w14:textId="77777777" w:rsidR="00695A9D" w:rsidRDefault="00695A9D" w:rsidP="008B31EF">
      <w:pPr>
        <w:spacing w:after="0" w:line="240" w:lineRule="auto"/>
        <w:jc w:val="center"/>
        <w:textAlignment w:val="baseline"/>
        <w:rPr>
          <w:rFonts w:eastAsia="Times New Roman" w:cs="Times New Roman"/>
          <w:color w:val="000000"/>
          <w:szCs w:val="24"/>
          <w:lang w:eastAsia="hr-HR"/>
        </w:rPr>
      </w:pPr>
    </w:p>
    <w:p w14:paraId="4E459282" w14:textId="3AE72201" w:rsidR="008B31EF" w:rsidRPr="008B31EF" w:rsidRDefault="00935648" w:rsidP="008B31EF">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4</w:t>
      </w:r>
    </w:p>
    <w:p w14:paraId="67E89E6B" w14:textId="7B8F950C" w:rsidR="0009255E" w:rsidRDefault="00695A9D" w:rsidP="000C758D">
      <w:pPr>
        <w:spacing w:before="120" w:after="120" w:line="240" w:lineRule="auto"/>
        <w:textAlignment w:val="baseline"/>
        <w:rPr>
          <w:rFonts w:eastAsia="Times New Roman" w:cs="Times New Roman"/>
          <w:iCs/>
          <w:color w:val="000000"/>
          <w:szCs w:val="24"/>
          <w:lang w:eastAsia="hr-HR"/>
        </w:rPr>
      </w:pPr>
      <w:r>
        <w:rPr>
          <w:rFonts w:eastAsia="Times New Roman" w:cs="Times New Roman"/>
          <w:iCs/>
          <w:color w:val="000000"/>
          <w:szCs w:val="24"/>
          <w:lang w:eastAsia="hr-HR"/>
        </w:rPr>
        <w:tab/>
      </w:r>
      <w:r w:rsidR="0009255E">
        <w:rPr>
          <w:rFonts w:eastAsia="Times New Roman" w:cs="Times New Roman"/>
          <w:iCs/>
          <w:color w:val="000000"/>
          <w:szCs w:val="24"/>
          <w:lang w:eastAsia="hr-HR"/>
        </w:rPr>
        <w:t>M</w:t>
      </w:r>
      <w:r w:rsidR="0009255E" w:rsidRPr="0009255E">
        <w:rPr>
          <w:rFonts w:eastAsia="Times New Roman" w:cs="Times New Roman"/>
          <w:iCs/>
          <w:color w:val="000000"/>
          <w:szCs w:val="24"/>
          <w:lang w:eastAsia="hr-HR"/>
        </w:rPr>
        <w:t xml:space="preserve">anufacturers </w:t>
      </w:r>
      <w:r w:rsidR="0031115F">
        <w:rPr>
          <w:rFonts w:eastAsia="Times New Roman" w:cs="Times New Roman"/>
          <w:iCs/>
          <w:color w:val="000000"/>
          <w:szCs w:val="24"/>
          <w:lang w:eastAsia="hr-HR"/>
        </w:rPr>
        <w:t xml:space="preserve">of active substances, </w:t>
      </w:r>
      <w:r w:rsidR="0009255E">
        <w:rPr>
          <w:rFonts w:eastAsia="Times New Roman" w:cs="Times New Roman"/>
          <w:iCs/>
          <w:color w:val="000000"/>
          <w:szCs w:val="24"/>
          <w:lang w:eastAsia="hr-HR"/>
        </w:rPr>
        <w:t xml:space="preserve">shall </w:t>
      </w:r>
      <w:r w:rsidR="0009255E" w:rsidRPr="0009255E">
        <w:rPr>
          <w:rFonts w:eastAsia="Times New Roman" w:cs="Times New Roman"/>
          <w:iCs/>
          <w:color w:val="000000"/>
          <w:szCs w:val="24"/>
          <w:lang w:eastAsia="hr-HR"/>
        </w:rPr>
        <w:t xml:space="preserve">establish, </w:t>
      </w:r>
      <w:r>
        <w:rPr>
          <w:rFonts w:eastAsia="Times New Roman" w:cs="Times New Roman"/>
          <w:iCs/>
          <w:color w:val="000000"/>
          <w:szCs w:val="24"/>
          <w:lang w:eastAsia="hr-HR"/>
        </w:rPr>
        <w:t xml:space="preserve">document and </w:t>
      </w:r>
      <w:r w:rsidR="0009255E" w:rsidRPr="0009255E">
        <w:rPr>
          <w:rFonts w:eastAsia="Times New Roman" w:cs="Times New Roman"/>
          <w:iCs/>
          <w:color w:val="000000"/>
          <w:szCs w:val="24"/>
          <w:lang w:eastAsia="hr-HR"/>
        </w:rPr>
        <w:t>implement an effective pharmaceutical quality system, involving the active participation of the senior management and the personnel of the different departments.</w:t>
      </w:r>
    </w:p>
    <w:p w14:paraId="5299759B" w14:textId="4E55EE03" w:rsidR="00505243" w:rsidRPr="0031115F" w:rsidRDefault="00505243" w:rsidP="00505243">
      <w:pPr>
        <w:spacing w:before="120" w:after="120" w:line="240" w:lineRule="auto"/>
        <w:ind w:firstLine="709"/>
        <w:textAlignment w:val="baseline"/>
        <w:rPr>
          <w:rFonts w:eastAsia="Times New Roman" w:cs="Times New Roman"/>
          <w:szCs w:val="24"/>
          <w:lang w:val="en-US"/>
        </w:rPr>
      </w:pPr>
      <w:r w:rsidRPr="0031115F">
        <w:rPr>
          <w:rFonts w:eastAsia="Times New Roman" w:cs="Times New Roman"/>
          <w:szCs w:val="24"/>
          <w:lang w:val="en-US"/>
        </w:rPr>
        <w:lastRenderedPageBreak/>
        <w:t xml:space="preserve">The </w:t>
      </w:r>
      <w:r>
        <w:rPr>
          <w:rFonts w:eastAsia="Times New Roman" w:cs="Times New Roman"/>
          <w:szCs w:val="24"/>
          <w:lang w:val="en-US"/>
        </w:rPr>
        <w:t xml:space="preserve">quality </w:t>
      </w:r>
      <w:r w:rsidRPr="0031115F">
        <w:rPr>
          <w:rFonts w:eastAsia="Times New Roman" w:cs="Times New Roman"/>
          <w:szCs w:val="24"/>
          <w:lang w:val="en-US"/>
        </w:rPr>
        <w:t xml:space="preserve">system </w:t>
      </w:r>
      <w:r>
        <w:rPr>
          <w:rFonts w:eastAsia="Times New Roman" w:cs="Times New Roman"/>
          <w:szCs w:val="24"/>
          <w:lang w:val="en-US"/>
        </w:rPr>
        <w:t xml:space="preserve">for active substances </w:t>
      </w:r>
      <w:r w:rsidRPr="0031115F">
        <w:rPr>
          <w:rFonts w:eastAsia="Times New Roman" w:cs="Times New Roman"/>
          <w:szCs w:val="24"/>
          <w:lang w:val="en-US"/>
        </w:rPr>
        <w:t xml:space="preserve">shall </w:t>
      </w:r>
      <w:r w:rsidRPr="0031115F">
        <w:t>ensure</w:t>
      </w:r>
      <w:r w:rsidRPr="0031115F">
        <w:rPr>
          <w:rFonts w:eastAsia="Times New Roman" w:cs="Times New Roman"/>
          <w:szCs w:val="24"/>
          <w:lang w:val="en-US"/>
        </w:rPr>
        <w:t xml:space="preserve"> that the active substances meet the s</w:t>
      </w:r>
      <w:r>
        <w:rPr>
          <w:rFonts w:eastAsia="Times New Roman" w:cs="Times New Roman"/>
          <w:szCs w:val="24"/>
          <w:lang w:val="en-US"/>
        </w:rPr>
        <w:t xml:space="preserve">pecifications for their quality </w:t>
      </w:r>
      <w:r w:rsidRPr="0031115F">
        <w:rPr>
          <w:rFonts w:eastAsia="Times New Roman" w:cs="Times New Roman"/>
          <w:szCs w:val="24"/>
          <w:lang w:val="en-US"/>
        </w:rPr>
        <w:t xml:space="preserve">and purity established in accordance with </w:t>
      </w:r>
      <w:r>
        <w:rPr>
          <w:rFonts w:eastAsia="Times New Roman" w:cs="Times New Roman"/>
          <w:szCs w:val="24"/>
          <w:lang w:val="en-US"/>
        </w:rPr>
        <w:t>a</w:t>
      </w:r>
      <w:r w:rsidRPr="0031115F">
        <w:rPr>
          <w:rFonts w:eastAsia="Times New Roman" w:cs="Times New Roman"/>
          <w:szCs w:val="24"/>
          <w:lang w:val="en-US"/>
        </w:rPr>
        <w:t>rticle 1</w:t>
      </w:r>
      <w:r w:rsidR="00695A9D">
        <w:rPr>
          <w:rFonts w:eastAsia="Times New Roman" w:cs="Times New Roman"/>
          <w:szCs w:val="24"/>
          <w:lang w:val="en-US"/>
        </w:rPr>
        <w:t>3 paragraph 1</w:t>
      </w:r>
      <w:r>
        <w:rPr>
          <w:rFonts w:eastAsia="Times New Roman" w:cs="Times New Roman"/>
          <w:szCs w:val="24"/>
          <w:lang w:val="en-US"/>
        </w:rPr>
        <w:t xml:space="preserve"> of this rulebook</w:t>
      </w:r>
      <w:r w:rsidRPr="0031115F">
        <w:rPr>
          <w:rFonts w:eastAsia="Times New Roman" w:cs="Times New Roman"/>
          <w:szCs w:val="24"/>
          <w:lang w:val="en-US"/>
        </w:rPr>
        <w:t>.</w:t>
      </w:r>
    </w:p>
    <w:p w14:paraId="78D79CA3" w14:textId="5F29E528" w:rsidR="008E364C" w:rsidRPr="0031115F" w:rsidRDefault="008E364C" w:rsidP="008E364C">
      <w:pPr>
        <w:spacing w:before="120" w:after="120" w:line="240" w:lineRule="auto"/>
        <w:ind w:firstLine="709"/>
        <w:textAlignment w:val="baseline"/>
        <w:rPr>
          <w:rFonts w:eastAsia="Times New Roman" w:cs="Times New Roman"/>
          <w:szCs w:val="24"/>
          <w:lang w:val="en-US"/>
        </w:rPr>
      </w:pPr>
      <w:r w:rsidRPr="0031115F">
        <w:rPr>
          <w:rFonts w:eastAsia="Times New Roman" w:cs="Times New Roman"/>
          <w:szCs w:val="24"/>
          <w:lang w:val="en-US"/>
        </w:rPr>
        <w:t xml:space="preserve">The </w:t>
      </w:r>
      <w:r>
        <w:rPr>
          <w:rFonts w:eastAsia="Times New Roman" w:cs="Times New Roman"/>
          <w:szCs w:val="24"/>
          <w:lang w:val="en-US"/>
        </w:rPr>
        <w:t xml:space="preserve">quality </w:t>
      </w:r>
      <w:r w:rsidRPr="0031115F">
        <w:rPr>
          <w:rFonts w:eastAsia="Times New Roman" w:cs="Times New Roman"/>
          <w:szCs w:val="24"/>
          <w:lang w:val="en-US"/>
        </w:rPr>
        <w:t xml:space="preserve">system </w:t>
      </w:r>
      <w:r>
        <w:rPr>
          <w:rFonts w:eastAsia="Times New Roman" w:cs="Times New Roman"/>
          <w:szCs w:val="24"/>
          <w:lang w:val="en-US"/>
        </w:rPr>
        <w:t xml:space="preserve">for active substance </w:t>
      </w:r>
      <w:r w:rsidRPr="0031115F">
        <w:rPr>
          <w:rFonts w:eastAsia="Times New Roman" w:cs="Times New Roman"/>
          <w:szCs w:val="24"/>
          <w:lang w:val="en-US"/>
        </w:rPr>
        <w:t>shall incorporate quality risk management.</w:t>
      </w:r>
    </w:p>
    <w:p w14:paraId="0A3B83B6" w14:textId="583ECE32" w:rsidR="008E364C" w:rsidRPr="0031115F" w:rsidRDefault="008E364C" w:rsidP="008E364C">
      <w:pPr>
        <w:spacing w:before="120" w:after="120" w:line="240" w:lineRule="auto"/>
        <w:ind w:firstLine="709"/>
        <w:textAlignment w:val="baseline"/>
        <w:rPr>
          <w:rFonts w:eastAsia="Times New Roman" w:cs="Times New Roman"/>
          <w:szCs w:val="24"/>
          <w:lang w:val="en-US"/>
        </w:rPr>
      </w:pPr>
      <w:r w:rsidRPr="0031115F">
        <w:rPr>
          <w:rFonts w:eastAsia="Times New Roman" w:cs="Times New Roman"/>
          <w:szCs w:val="24"/>
          <w:lang w:val="en-US"/>
        </w:rPr>
        <w:t>The manufacturer</w:t>
      </w:r>
      <w:r>
        <w:rPr>
          <w:rFonts w:eastAsia="Times New Roman" w:cs="Times New Roman"/>
          <w:szCs w:val="24"/>
          <w:lang w:val="en-US"/>
        </w:rPr>
        <w:t xml:space="preserve"> of active substances</w:t>
      </w:r>
      <w:r w:rsidRPr="0031115F">
        <w:rPr>
          <w:rFonts w:eastAsia="Times New Roman" w:cs="Times New Roman"/>
          <w:szCs w:val="24"/>
          <w:lang w:val="en-US"/>
        </w:rPr>
        <w:t xml:space="preserve"> shall appoint a quality unit that is independent of the production unit to be responsible for quality assurance and quality control.</w:t>
      </w:r>
    </w:p>
    <w:p w14:paraId="5D42305D" w14:textId="3CB7B68A" w:rsidR="00F12667" w:rsidRDefault="008E364C">
      <w:pPr>
        <w:spacing w:before="120" w:after="120" w:line="240" w:lineRule="auto"/>
        <w:ind w:firstLine="709"/>
        <w:textAlignment w:val="baseline"/>
        <w:rPr>
          <w:rFonts w:eastAsia="Times New Roman" w:cs="Times New Roman"/>
          <w:color w:val="000000"/>
          <w:szCs w:val="24"/>
          <w:lang w:eastAsia="hr-HR"/>
        </w:rPr>
      </w:pPr>
      <w:r w:rsidRPr="0031115F">
        <w:rPr>
          <w:rFonts w:eastAsia="Times New Roman" w:cs="Times New Roman"/>
          <w:szCs w:val="24"/>
          <w:lang w:val="en-US"/>
        </w:rPr>
        <w:t>The manufacturer</w:t>
      </w:r>
      <w:r w:rsidR="00FF29FE">
        <w:rPr>
          <w:rFonts w:eastAsia="Times New Roman" w:cs="Times New Roman"/>
          <w:szCs w:val="24"/>
          <w:lang w:val="en-US"/>
        </w:rPr>
        <w:t xml:space="preserve"> of active substances</w:t>
      </w:r>
      <w:r w:rsidRPr="0031115F">
        <w:rPr>
          <w:rFonts w:eastAsia="Times New Roman" w:cs="Times New Roman"/>
          <w:szCs w:val="24"/>
          <w:lang w:val="en-US"/>
        </w:rPr>
        <w:t xml:space="preserve"> shall conduct regular internal audits</w:t>
      </w:r>
      <w:r w:rsidR="008D5AB2">
        <w:rPr>
          <w:rFonts w:eastAsia="Times New Roman" w:cs="Times New Roman"/>
          <w:szCs w:val="24"/>
          <w:lang w:val="en-US"/>
        </w:rPr>
        <w:t xml:space="preserve"> and follow-up on the findings.</w:t>
      </w:r>
    </w:p>
    <w:p w14:paraId="1C03602C" w14:textId="77777777" w:rsidR="00F12667" w:rsidRPr="00F12667" w:rsidRDefault="00F12667" w:rsidP="00F12667">
      <w:pPr>
        <w:spacing w:after="0" w:line="240" w:lineRule="auto"/>
        <w:textAlignment w:val="baseline"/>
        <w:rPr>
          <w:rFonts w:eastAsia="Times New Roman" w:cs="Times New Roman"/>
          <w:color w:val="000000"/>
          <w:szCs w:val="24"/>
          <w:lang w:eastAsia="hr-HR"/>
        </w:rPr>
      </w:pPr>
    </w:p>
    <w:p w14:paraId="37122456" w14:textId="70C5D7EF" w:rsidR="00CA7AB4" w:rsidRPr="000C758D" w:rsidRDefault="00CA7AB4" w:rsidP="00F12667">
      <w:pPr>
        <w:spacing w:after="0" w:line="240" w:lineRule="auto"/>
        <w:jc w:val="center"/>
        <w:textAlignment w:val="baseline"/>
        <w:rPr>
          <w:rFonts w:eastAsia="Times New Roman" w:cs="Times New Roman"/>
          <w:b/>
          <w:color w:val="000000"/>
          <w:szCs w:val="24"/>
          <w:lang w:eastAsia="hr-HR"/>
        </w:rPr>
      </w:pPr>
      <w:r w:rsidRPr="000C758D">
        <w:rPr>
          <w:rFonts w:eastAsia="Times New Roman" w:cs="Times New Roman"/>
          <w:b/>
          <w:color w:val="000000"/>
          <w:szCs w:val="24"/>
          <w:lang w:eastAsia="hr-HR"/>
        </w:rPr>
        <w:t>Personnel</w:t>
      </w:r>
    </w:p>
    <w:p w14:paraId="70F9DD43" w14:textId="77777777" w:rsidR="00CA7AB4" w:rsidRDefault="00CA7AB4" w:rsidP="00F12667">
      <w:pPr>
        <w:spacing w:after="0" w:line="240" w:lineRule="auto"/>
        <w:jc w:val="center"/>
        <w:textAlignment w:val="baseline"/>
        <w:rPr>
          <w:rFonts w:eastAsia="Times New Roman" w:cs="Times New Roman"/>
          <w:color w:val="000000"/>
          <w:szCs w:val="24"/>
          <w:lang w:eastAsia="hr-HR"/>
        </w:rPr>
      </w:pPr>
    </w:p>
    <w:p w14:paraId="488D2D68" w14:textId="6EE2B09C" w:rsidR="00F12667" w:rsidRDefault="00CA7AB4" w:rsidP="00F12667">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5</w:t>
      </w:r>
    </w:p>
    <w:p w14:paraId="6B13DC2D" w14:textId="02328F56" w:rsidR="00F12667" w:rsidRPr="00F12667" w:rsidRDefault="00F12667" w:rsidP="00F12667">
      <w:pPr>
        <w:spacing w:before="120" w:after="120" w:line="240" w:lineRule="auto"/>
        <w:ind w:firstLine="709"/>
        <w:textAlignment w:val="baseline"/>
        <w:rPr>
          <w:rFonts w:eastAsia="Times New Roman" w:cs="Times New Roman"/>
          <w:color w:val="000000"/>
          <w:szCs w:val="24"/>
          <w:lang w:eastAsia="hr-HR"/>
        </w:rPr>
      </w:pPr>
      <w:r w:rsidRPr="00F12667">
        <w:rPr>
          <w:rFonts w:eastAsia="Times New Roman" w:cs="Times New Roman"/>
          <w:color w:val="000000"/>
          <w:szCs w:val="24"/>
          <w:lang w:eastAsia="hr-HR"/>
        </w:rPr>
        <w:t xml:space="preserve">The manufacturer </w:t>
      </w:r>
      <w:r>
        <w:rPr>
          <w:rFonts w:eastAsia="Times New Roman" w:cs="Times New Roman"/>
          <w:color w:val="000000"/>
          <w:szCs w:val="24"/>
          <w:lang w:eastAsia="hr-HR"/>
        </w:rPr>
        <w:t xml:space="preserve">of active substance </w:t>
      </w:r>
      <w:r w:rsidRPr="00F12667">
        <w:rPr>
          <w:rFonts w:eastAsia="Times New Roman" w:cs="Times New Roman"/>
          <w:color w:val="000000"/>
          <w:szCs w:val="24"/>
          <w:lang w:eastAsia="hr-HR"/>
        </w:rPr>
        <w:t>shall ensure an adequate number of personnel having the necessary qualifications acquired through education, training or experience to carry out and supervise the manufacturing of active substances.</w:t>
      </w:r>
    </w:p>
    <w:p w14:paraId="3AE56A41" w14:textId="7FCA943F" w:rsidR="00F12667" w:rsidRPr="00F12667" w:rsidRDefault="00F12667" w:rsidP="00F12667">
      <w:pPr>
        <w:spacing w:before="120" w:after="120" w:line="240" w:lineRule="auto"/>
        <w:ind w:firstLine="709"/>
        <w:textAlignment w:val="baseline"/>
        <w:rPr>
          <w:rFonts w:eastAsia="Times New Roman" w:cs="Times New Roman"/>
          <w:color w:val="000000"/>
          <w:szCs w:val="24"/>
          <w:lang w:eastAsia="hr-HR"/>
        </w:rPr>
      </w:pPr>
      <w:r w:rsidRPr="00F12667">
        <w:rPr>
          <w:rFonts w:eastAsia="Times New Roman" w:cs="Times New Roman"/>
          <w:color w:val="000000"/>
          <w:szCs w:val="24"/>
          <w:lang w:eastAsia="hr-HR"/>
        </w:rPr>
        <w:t>Personnel shall practice good sanitation and hygiene in the manufacturing area. Personnel shall not access the manufacturing area if they:</w:t>
      </w:r>
    </w:p>
    <w:p w14:paraId="766FA640" w14:textId="2EA395D6" w:rsidR="00F12667" w:rsidRPr="00F12667" w:rsidRDefault="00F12667" w:rsidP="00F12667">
      <w:pPr>
        <w:pStyle w:val="ListParagraph"/>
        <w:numPr>
          <w:ilvl w:val="0"/>
          <w:numId w:val="14"/>
        </w:numPr>
        <w:tabs>
          <w:tab w:val="left" w:pos="2268"/>
          <w:tab w:val="left" w:pos="2410"/>
        </w:tabs>
        <w:spacing w:after="0" w:line="240" w:lineRule="auto"/>
        <w:textAlignment w:val="baseline"/>
        <w:rPr>
          <w:rFonts w:eastAsia="Times New Roman" w:cs="Times New Roman"/>
          <w:color w:val="000000"/>
          <w:szCs w:val="24"/>
          <w:lang w:eastAsia="hr-HR"/>
        </w:rPr>
      </w:pPr>
      <w:r w:rsidRPr="00F12667">
        <w:rPr>
          <w:rFonts w:eastAsia="Times New Roman" w:cs="Times New Roman"/>
          <w:color w:val="000000"/>
          <w:szCs w:val="24"/>
          <w:lang w:eastAsia="hr-HR"/>
        </w:rPr>
        <w:t>suffer from an infectious disease or have open lesions or other dermatological conditions on the exposed surface of the body that could negatively affect the quality and purity of the active substance;</w:t>
      </w:r>
      <w:r w:rsidRPr="00F12667">
        <w:rPr>
          <w:rFonts w:eastAsia="Times New Roman" w:cs="Times New Roman"/>
          <w:color w:val="000000"/>
          <w:szCs w:val="24"/>
          <w:lang w:eastAsia="hr-HR"/>
        </w:rPr>
        <w:tab/>
      </w:r>
    </w:p>
    <w:p w14:paraId="061EA32A" w14:textId="6D182ADA" w:rsidR="00F12667" w:rsidRPr="00F12667" w:rsidRDefault="00F12667" w:rsidP="00F12667">
      <w:pPr>
        <w:pStyle w:val="ListParagraph"/>
        <w:numPr>
          <w:ilvl w:val="0"/>
          <w:numId w:val="14"/>
        </w:numPr>
        <w:tabs>
          <w:tab w:val="left" w:pos="2268"/>
          <w:tab w:val="left" w:pos="2410"/>
        </w:tabs>
        <w:spacing w:after="0" w:line="240" w:lineRule="auto"/>
        <w:textAlignment w:val="baseline"/>
        <w:rPr>
          <w:rFonts w:eastAsia="Times New Roman" w:cs="Times New Roman"/>
          <w:color w:val="000000"/>
          <w:szCs w:val="24"/>
          <w:lang w:eastAsia="hr-HR"/>
        </w:rPr>
      </w:pPr>
      <w:r w:rsidRPr="00F12667">
        <w:rPr>
          <w:rFonts w:eastAsia="Times New Roman" w:cs="Times New Roman"/>
          <w:color w:val="000000"/>
          <w:szCs w:val="24"/>
          <w:lang w:eastAsia="hr-HR"/>
        </w:rPr>
        <w:t>wear clothing which is visibly dirty, or does not protect the active substance from potential contamination coming from personnel, or does not protect personnel from exposure to active substances potentially harmful to human health;</w:t>
      </w:r>
      <w:r w:rsidRPr="00F12667">
        <w:rPr>
          <w:rFonts w:eastAsia="Times New Roman" w:cs="Times New Roman"/>
          <w:color w:val="000000"/>
          <w:szCs w:val="24"/>
          <w:lang w:eastAsia="hr-HR"/>
        </w:rPr>
        <w:tab/>
      </w:r>
    </w:p>
    <w:p w14:paraId="51207A1F" w14:textId="1AD8406C" w:rsidR="00F12667" w:rsidRDefault="00F12667" w:rsidP="00F12667">
      <w:pPr>
        <w:pStyle w:val="ListParagraph"/>
        <w:numPr>
          <w:ilvl w:val="0"/>
          <w:numId w:val="14"/>
        </w:numPr>
        <w:tabs>
          <w:tab w:val="left" w:pos="2268"/>
          <w:tab w:val="left" w:pos="2410"/>
        </w:tabs>
        <w:spacing w:after="0" w:line="240" w:lineRule="auto"/>
        <w:textAlignment w:val="baseline"/>
        <w:rPr>
          <w:rFonts w:eastAsia="Times New Roman" w:cs="Times New Roman"/>
          <w:color w:val="000000"/>
          <w:szCs w:val="24"/>
          <w:lang w:eastAsia="hr-HR"/>
        </w:rPr>
      </w:pPr>
      <w:proofErr w:type="gramStart"/>
      <w:r w:rsidRPr="00F12667">
        <w:rPr>
          <w:rFonts w:eastAsia="Times New Roman" w:cs="Times New Roman"/>
          <w:color w:val="000000"/>
          <w:szCs w:val="24"/>
          <w:lang w:eastAsia="hr-HR"/>
        </w:rPr>
        <w:t>at</w:t>
      </w:r>
      <w:proofErr w:type="gramEnd"/>
      <w:r w:rsidRPr="00F12667">
        <w:rPr>
          <w:rFonts w:eastAsia="Times New Roman" w:cs="Times New Roman"/>
          <w:color w:val="000000"/>
          <w:szCs w:val="24"/>
          <w:lang w:eastAsia="hr-HR"/>
        </w:rPr>
        <w:t xml:space="preserve"> the moment of entering the manufacturing area, are performing activities that could contaminate or otherwise compromise the quality of the active substance</w:t>
      </w:r>
      <w:r>
        <w:rPr>
          <w:rFonts w:eastAsia="Times New Roman" w:cs="Times New Roman"/>
          <w:color w:val="000000"/>
          <w:szCs w:val="24"/>
          <w:lang w:eastAsia="hr-HR"/>
        </w:rPr>
        <w:t>.</w:t>
      </w:r>
    </w:p>
    <w:p w14:paraId="7677D4D9" w14:textId="7F7D7C7E" w:rsidR="00441696" w:rsidRDefault="00441696" w:rsidP="008D5AB2">
      <w:pPr>
        <w:spacing w:after="0" w:line="240" w:lineRule="auto"/>
        <w:textAlignment w:val="baseline"/>
        <w:rPr>
          <w:rFonts w:eastAsia="Times New Roman" w:cs="Times New Roman"/>
          <w:iCs/>
          <w:color w:val="000000"/>
          <w:szCs w:val="24"/>
          <w:lang w:eastAsia="hr-HR"/>
        </w:rPr>
      </w:pPr>
    </w:p>
    <w:p w14:paraId="11ABADA0" w14:textId="319B95BD" w:rsidR="001C0F09" w:rsidRPr="001C0F09" w:rsidRDefault="001C0F09" w:rsidP="008D5AB2">
      <w:pPr>
        <w:spacing w:after="0" w:line="240" w:lineRule="auto"/>
        <w:textAlignment w:val="baseline"/>
        <w:rPr>
          <w:rFonts w:eastAsia="Times New Roman" w:cs="Times New Roman"/>
          <w:iCs/>
          <w:color w:val="000000"/>
          <w:szCs w:val="24"/>
          <w:lang w:eastAsia="hr-HR"/>
        </w:rPr>
      </w:pPr>
    </w:p>
    <w:p w14:paraId="08AF3DE7" w14:textId="658AD8E5" w:rsidR="00CA7AB4" w:rsidRPr="000C758D" w:rsidRDefault="00CA7AB4" w:rsidP="001C0F09">
      <w:pPr>
        <w:spacing w:after="0" w:line="240" w:lineRule="auto"/>
        <w:jc w:val="center"/>
        <w:textAlignment w:val="baseline"/>
        <w:rPr>
          <w:rFonts w:eastAsia="Times New Roman" w:cs="Times New Roman"/>
          <w:b/>
          <w:iCs/>
          <w:color w:val="000000"/>
          <w:szCs w:val="24"/>
          <w:lang w:eastAsia="hr-HR"/>
        </w:rPr>
      </w:pPr>
      <w:r w:rsidRPr="000C758D">
        <w:rPr>
          <w:rFonts w:eastAsia="Times New Roman" w:cs="Times New Roman"/>
          <w:b/>
          <w:iCs/>
          <w:color w:val="000000"/>
          <w:szCs w:val="24"/>
          <w:lang w:eastAsia="hr-HR"/>
        </w:rPr>
        <w:t>Buildings and facilities</w:t>
      </w:r>
    </w:p>
    <w:p w14:paraId="2EE706F6" w14:textId="77777777" w:rsidR="00CA7AB4" w:rsidRDefault="00CA7AB4" w:rsidP="001C0F09">
      <w:pPr>
        <w:spacing w:after="0" w:line="240" w:lineRule="auto"/>
        <w:jc w:val="center"/>
        <w:textAlignment w:val="baseline"/>
        <w:rPr>
          <w:rFonts w:eastAsia="Times New Roman" w:cs="Times New Roman"/>
          <w:iCs/>
          <w:color w:val="000000"/>
          <w:szCs w:val="24"/>
          <w:lang w:eastAsia="hr-HR"/>
        </w:rPr>
      </w:pPr>
    </w:p>
    <w:p w14:paraId="2A5D6915" w14:textId="53E3409B" w:rsidR="001C0F09" w:rsidRDefault="001C0F09" w:rsidP="001C0F09">
      <w:pPr>
        <w:spacing w:after="0" w:line="240" w:lineRule="auto"/>
        <w:jc w:val="center"/>
        <w:textAlignment w:val="baseline"/>
        <w:rPr>
          <w:rFonts w:eastAsia="Times New Roman" w:cs="Times New Roman"/>
          <w:iCs/>
          <w:color w:val="000000"/>
          <w:szCs w:val="24"/>
          <w:lang w:eastAsia="hr-HR"/>
        </w:rPr>
      </w:pPr>
      <w:r>
        <w:rPr>
          <w:rFonts w:eastAsia="Times New Roman" w:cs="Times New Roman"/>
          <w:iCs/>
          <w:color w:val="000000"/>
          <w:szCs w:val="24"/>
          <w:lang w:eastAsia="hr-HR"/>
        </w:rPr>
        <w:t xml:space="preserve">Article </w:t>
      </w:r>
      <w:r w:rsidR="00CA7AB4">
        <w:rPr>
          <w:rFonts w:eastAsia="Times New Roman" w:cs="Times New Roman"/>
          <w:iCs/>
          <w:color w:val="000000"/>
          <w:szCs w:val="24"/>
          <w:lang w:eastAsia="hr-HR"/>
        </w:rPr>
        <w:t>6</w:t>
      </w:r>
    </w:p>
    <w:p w14:paraId="5C95116F" w14:textId="0DF2BAE6" w:rsidR="001C0F09" w:rsidRPr="001C0F09" w:rsidRDefault="001C0F09" w:rsidP="001C0F09">
      <w:pPr>
        <w:spacing w:before="120" w:after="120" w:line="240" w:lineRule="auto"/>
        <w:ind w:firstLine="709"/>
        <w:textAlignment w:val="baseline"/>
        <w:rPr>
          <w:rFonts w:eastAsia="Times New Roman" w:cs="Times New Roman"/>
          <w:iCs/>
          <w:color w:val="000000"/>
          <w:szCs w:val="24"/>
          <w:lang w:eastAsia="hr-HR"/>
        </w:rPr>
      </w:pPr>
      <w:r w:rsidRPr="001C0F09">
        <w:rPr>
          <w:rFonts w:eastAsia="Times New Roman" w:cs="Times New Roman"/>
          <w:iCs/>
          <w:color w:val="000000"/>
          <w:szCs w:val="24"/>
          <w:lang w:eastAsia="hr-HR"/>
        </w:rPr>
        <w:t xml:space="preserve">Buildings and facilities used in the manufacturing of active substances shall be located, </w:t>
      </w:r>
      <w:proofErr w:type="gramStart"/>
      <w:r w:rsidRPr="001C0F09">
        <w:rPr>
          <w:rFonts w:eastAsia="Times New Roman" w:cs="Times New Roman"/>
          <w:iCs/>
          <w:color w:val="000000"/>
          <w:szCs w:val="24"/>
          <w:lang w:eastAsia="hr-HR"/>
        </w:rPr>
        <w:t>designed</w:t>
      </w:r>
      <w:proofErr w:type="gramEnd"/>
      <w:r w:rsidRPr="001C0F09">
        <w:rPr>
          <w:rFonts w:eastAsia="Times New Roman" w:cs="Times New Roman"/>
          <w:iCs/>
          <w:color w:val="000000"/>
          <w:szCs w:val="24"/>
          <w:lang w:eastAsia="hr-HR"/>
        </w:rPr>
        <w:t xml:space="preserve"> and constructed to suit the intended operations and to facilitate cleaning and maintenance having regard to the type and stage of manufacturing which the buildings and facilities are used for.</w:t>
      </w:r>
    </w:p>
    <w:p w14:paraId="4685B6DD" w14:textId="06EA69C6" w:rsidR="001C0F09" w:rsidRPr="001C0F09" w:rsidRDefault="001C0F09" w:rsidP="001C0F09">
      <w:pPr>
        <w:spacing w:before="120" w:after="120" w:line="240" w:lineRule="auto"/>
        <w:ind w:firstLine="709"/>
        <w:textAlignment w:val="baseline"/>
        <w:rPr>
          <w:rFonts w:eastAsia="Times New Roman" w:cs="Times New Roman"/>
          <w:iCs/>
          <w:color w:val="000000"/>
          <w:szCs w:val="24"/>
          <w:lang w:eastAsia="hr-HR"/>
        </w:rPr>
      </w:pPr>
      <w:r w:rsidRPr="001C0F09">
        <w:rPr>
          <w:rFonts w:eastAsia="Times New Roman" w:cs="Times New Roman"/>
          <w:iCs/>
          <w:color w:val="000000"/>
          <w:szCs w:val="24"/>
          <w:lang w:eastAsia="hr-HR"/>
        </w:rPr>
        <w:t xml:space="preserve">Facilities and the flow of material and personnel through the facilities </w:t>
      </w:r>
      <w:r w:rsidR="00CE4B34">
        <w:rPr>
          <w:rFonts w:eastAsia="Times New Roman" w:cs="Times New Roman"/>
          <w:iCs/>
          <w:color w:val="000000"/>
          <w:szCs w:val="24"/>
          <w:lang w:eastAsia="hr-HR"/>
        </w:rPr>
        <w:t xml:space="preserve">referred to in paragraph 1 of this article </w:t>
      </w:r>
      <w:r w:rsidRPr="001C0F09">
        <w:rPr>
          <w:rFonts w:eastAsia="Times New Roman" w:cs="Times New Roman"/>
          <w:iCs/>
          <w:color w:val="000000"/>
          <w:szCs w:val="24"/>
          <w:lang w:eastAsia="hr-HR"/>
        </w:rPr>
        <w:t>shall be designed to ensure that different substances and materials are kept separate and do not contaminate each other.</w:t>
      </w:r>
    </w:p>
    <w:p w14:paraId="2F2DACF1" w14:textId="0257897D" w:rsidR="001C0F09" w:rsidRPr="001C0F09" w:rsidRDefault="001C0F09" w:rsidP="00CE4B34">
      <w:pPr>
        <w:spacing w:before="120" w:after="120" w:line="240" w:lineRule="auto"/>
        <w:ind w:firstLine="709"/>
        <w:textAlignment w:val="baseline"/>
        <w:rPr>
          <w:rFonts w:eastAsia="Times New Roman" w:cs="Times New Roman"/>
          <w:iCs/>
          <w:color w:val="000000"/>
          <w:szCs w:val="24"/>
          <w:lang w:eastAsia="hr-HR"/>
        </w:rPr>
      </w:pPr>
      <w:r w:rsidRPr="001C0F09">
        <w:rPr>
          <w:rFonts w:eastAsia="Times New Roman" w:cs="Times New Roman"/>
          <w:iCs/>
          <w:color w:val="000000"/>
          <w:szCs w:val="24"/>
          <w:lang w:eastAsia="hr-HR"/>
        </w:rPr>
        <w:t xml:space="preserve">Buildings </w:t>
      </w:r>
      <w:r w:rsidR="00E7116F">
        <w:rPr>
          <w:rFonts w:eastAsia="Times New Roman" w:cs="Times New Roman"/>
          <w:iCs/>
          <w:color w:val="000000"/>
          <w:szCs w:val="24"/>
          <w:lang w:eastAsia="hr-HR"/>
        </w:rPr>
        <w:t xml:space="preserve">referred to in paragraph 1 of this article </w:t>
      </w:r>
      <w:r w:rsidRPr="001C0F09">
        <w:rPr>
          <w:rFonts w:eastAsia="Times New Roman" w:cs="Times New Roman"/>
          <w:iCs/>
          <w:color w:val="000000"/>
          <w:szCs w:val="24"/>
          <w:lang w:eastAsia="hr-HR"/>
        </w:rPr>
        <w:t>shall be properly maintained and repaired and kept in a clean condition.</w:t>
      </w:r>
    </w:p>
    <w:p w14:paraId="57C670BB" w14:textId="39097F65" w:rsidR="001C0F09" w:rsidRPr="001C0F09" w:rsidRDefault="001C0F09" w:rsidP="00CE4B34">
      <w:pPr>
        <w:spacing w:before="120" w:after="120" w:line="240" w:lineRule="auto"/>
        <w:ind w:firstLine="709"/>
        <w:textAlignment w:val="baseline"/>
        <w:rPr>
          <w:rFonts w:eastAsia="Times New Roman" w:cs="Times New Roman"/>
          <w:iCs/>
          <w:color w:val="000000"/>
          <w:szCs w:val="24"/>
          <w:lang w:eastAsia="hr-HR"/>
        </w:rPr>
      </w:pPr>
      <w:r w:rsidRPr="001C0F09">
        <w:rPr>
          <w:rFonts w:eastAsia="Times New Roman" w:cs="Times New Roman"/>
          <w:iCs/>
          <w:color w:val="000000"/>
          <w:szCs w:val="24"/>
          <w:lang w:eastAsia="hr-HR"/>
        </w:rPr>
        <w:t>Highly sensitising active substances shall be produced in separate production areas.</w:t>
      </w:r>
    </w:p>
    <w:p w14:paraId="7EB942CE" w14:textId="19875F9F" w:rsidR="001C0F09" w:rsidRDefault="001C0F09" w:rsidP="00E7116F">
      <w:pPr>
        <w:spacing w:after="0" w:line="240" w:lineRule="auto"/>
        <w:ind w:firstLine="708"/>
        <w:textAlignment w:val="baseline"/>
        <w:rPr>
          <w:rFonts w:eastAsia="Times New Roman" w:cs="Times New Roman"/>
          <w:iCs/>
          <w:color w:val="000000"/>
          <w:szCs w:val="24"/>
          <w:lang w:eastAsia="hr-HR"/>
        </w:rPr>
      </w:pPr>
      <w:r w:rsidRPr="001C0F09">
        <w:rPr>
          <w:rFonts w:eastAsia="Times New Roman" w:cs="Times New Roman"/>
          <w:iCs/>
          <w:color w:val="000000"/>
          <w:szCs w:val="24"/>
          <w:lang w:eastAsia="hr-HR"/>
        </w:rPr>
        <w:t xml:space="preserve">When carrying out production operations, the manufacturer shall assess the need for separate production areas for other active substances with the potential to be harmful to human health because of their potency or their infective or toxic nature. The assessment shall evaluate the risk to human health posed by those active substances by taking account of the active substance potency, toxicity, infectivity and the risk minimisation procedures in place. The </w:t>
      </w:r>
      <w:r w:rsidRPr="001C0F09">
        <w:rPr>
          <w:rFonts w:eastAsia="Times New Roman" w:cs="Times New Roman"/>
          <w:iCs/>
          <w:color w:val="000000"/>
          <w:szCs w:val="24"/>
          <w:lang w:eastAsia="hr-HR"/>
        </w:rPr>
        <w:lastRenderedPageBreak/>
        <w:t xml:space="preserve">assessment </w:t>
      </w:r>
      <w:r w:rsidR="00E7116F">
        <w:rPr>
          <w:rFonts w:eastAsia="Times New Roman" w:cs="Times New Roman"/>
          <w:iCs/>
          <w:color w:val="000000"/>
          <w:szCs w:val="24"/>
          <w:lang w:eastAsia="hr-HR"/>
        </w:rPr>
        <w:t xml:space="preserve">shall be documented in writing. </w:t>
      </w:r>
      <w:r w:rsidRPr="001C0F09">
        <w:rPr>
          <w:rFonts w:eastAsia="Times New Roman" w:cs="Times New Roman"/>
          <w:iCs/>
          <w:color w:val="000000"/>
          <w:szCs w:val="24"/>
          <w:lang w:eastAsia="hr-HR"/>
        </w:rPr>
        <w:t>Where the assessment shows a risk of harm to human health, the active substance shall be produced in separate production areas.</w:t>
      </w:r>
    </w:p>
    <w:p w14:paraId="405B6D50" w14:textId="77777777" w:rsidR="000A27C0" w:rsidRDefault="000A27C0" w:rsidP="000C758D">
      <w:pPr>
        <w:spacing w:before="120" w:after="120" w:line="240" w:lineRule="auto"/>
        <w:jc w:val="center"/>
        <w:textAlignment w:val="baseline"/>
        <w:rPr>
          <w:b/>
        </w:rPr>
      </w:pPr>
    </w:p>
    <w:p w14:paraId="37E0E43E" w14:textId="647A3BF7" w:rsidR="00CA7AB4" w:rsidRPr="000C758D" w:rsidRDefault="00CA7AB4" w:rsidP="000C758D">
      <w:pPr>
        <w:spacing w:before="120" w:after="120" w:line="240" w:lineRule="auto"/>
        <w:jc w:val="center"/>
        <w:textAlignment w:val="baseline"/>
        <w:rPr>
          <w:b/>
        </w:rPr>
      </w:pPr>
      <w:r w:rsidRPr="000C758D">
        <w:rPr>
          <w:b/>
        </w:rPr>
        <w:t>Equipment</w:t>
      </w:r>
    </w:p>
    <w:p w14:paraId="052FA1FF" w14:textId="043EF51A" w:rsidR="00CA7AB4" w:rsidRDefault="00CA7AB4" w:rsidP="000C758D">
      <w:pPr>
        <w:spacing w:before="120" w:after="120" w:line="240" w:lineRule="auto"/>
        <w:jc w:val="center"/>
        <w:textAlignment w:val="baseline"/>
        <w:rPr>
          <w:rFonts w:eastAsia="Times New Roman" w:cs="Times New Roman"/>
          <w:szCs w:val="24"/>
          <w:lang w:val="en-US"/>
        </w:rPr>
      </w:pPr>
      <w:r>
        <w:t>Article 7</w:t>
      </w:r>
    </w:p>
    <w:p w14:paraId="692B2368" w14:textId="46CA4CD2" w:rsidR="00833801" w:rsidRPr="00833801" w:rsidRDefault="00833801" w:rsidP="00833801">
      <w:pPr>
        <w:spacing w:before="120" w:after="120" w:line="240" w:lineRule="auto"/>
        <w:ind w:firstLine="709"/>
        <w:textAlignment w:val="baseline"/>
        <w:rPr>
          <w:rFonts w:eastAsia="Times New Roman" w:cs="Times New Roman"/>
          <w:szCs w:val="24"/>
          <w:lang w:val="en-US"/>
        </w:rPr>
      </w:pPr>
      <w:r w:rsidRPr="00833801">
        <w:rPr>
          <w:rFonts w:eastAsia="Times New Roman" w:cs="Times New Roman"/>
          <w:szCs w:val="24"/>
          <w:lang w:val="en-US"/>
        </w:rPr>
        <w:t xml:space="preserve">Equipment used in the manufacturing of active substances shall be appropriately designed, sized and located for its intended use, cleaning, maintenance and, where appropriate, </w:t>
      </w:r>
      <w:proofErr w:type="spellStart"/>
      <w:r w:rsidRPr="00833801">
        <w:rPr>
          <w:rFonts w:eastAsia="Times New Roman" w:cs="Times New Roman"/>
          <w:szCs w:val="24"/>
          <w:lang w:val="en-US"/>
        </w:rPr>
        <w:t>sanitisation</w:t>
      </w:r>
      <w:proofErr w:type="spellEnd"/>
      <w:r w:rsidRPr="00833801">
        <w:rPr>
          <w:rFonts w:eastAsia="Times New Roman" w:cs="Times New Roman"/>
          <w:szCs w:val="24"/>
          <w:lang w:val="en-US"/>
        </w:rPr>
        <w:t>.</w:t>
      </w:r>
    </w:p>
    <w:p w14:paraId="36FA3801" w14:textId="5032581E" w:rsidR="00833801" w:rsidRPr="00833801" w:rsidRDefault="00833801" w:rsidP="00833801">
      <w:pPr>
        <w:spacing w:before="120" w:after="120" w:line="240" w:lineRule="auto"/>
        <w:ind w:firstLine="709"/>
        <w:textAlignment w:val="baseline"/>
        <w:rPr>
          <w:rFonts w:eastAsia="Times New Roman" w:cs="Times New Roman"/>
          <w:szCs w:val="24"/>
          <w:lang w:val="en-US"/>
        </w:rPr>
      </w:pPr>
      <w:r w:rsidRPr="00833801">
        <w:rPr>
          <w:rFonts w:eastAsia="Times New Roman" w:cs="Times New Roman"/>
          <w:szCs w:val="24"/>
          <w:lang w:val="en-US"/>
        </w:rPr>
        <w:t xml:space="preserve">Equipment shall be constructed and operated so that surfaces that come into contact with raw materials, active substance starting materials, active substance intermediates or active substances do not alter the quality of the raw materials, the active substance starting materials, the active substance intermediates or the active substances to the extent that they no longer comply with the specifications </w:t>
      </w:r>
      <w:r w:rsidR="004333DA">
        <w:rPr>
          <w:rFonts w:eastAsia="Times New Roman" w:cs="Times New Roman"/>
          <w:szCs w:val="24"/>
          <w:lang w:val="en-US"/>
        </w:rPr>
        <w:t>established in accordance with article 1</w:t>
      </w:r>
      <w:r w:rsidR="00CA7AB4">
        <w:rPr>
          <w:rFonts w:eastAsia="Times New Roman" w:cs="Times New Roman"/>
          <w:szCs w:val="24"/>
          <w:lang w:val="en-US"/>
        </w:rPr>
        <w:t>3</w:t>
      </w:r>
      <w:r w:rsidR="004333DA">
        <w:rPr>
          <w:rFonts w:eastAsia="Times New Roman" w:cs="Times New Roman"/>
          <w:szCs w:val="24"/>
          <w:lang w:val="en-US"/>
        </w:rPr>
        <w:t xml:space="preserve"> paragraph </w:t>
      </w:r>
      <w:r w:rsidRPr="00833801">
        <w:rPr>
          <w:rFonts w:eastAsia="Times New Roman" w:cs="Times New Roman"/>
          <w:szCs w:val="24"/>
          <w:lang w:val="en-US"/>
        </w:rPr>
        <w:t>1</w:t>
      </w:r>
      <w:r w:rsidR="004333DA">
        <w:rPr>
          <w:rFonts w:eastAsia="Times New Roman" w:cs="Times New Roman"/>
          <w:szCs w:val="24"/>
          <w:lang w:val="en-US"/>
        </w:rPr>
        <w:t xml:space="preserve"> of this rulebook</w:t>
      </w:r>
      <w:r w:rsidRPr="00833801">
        <w:rPr>
          <w:rFonts w:eastAsia="Times New Roman" w:cs="Times New Roman"/>
          <w:szCs w:val="24"/>
          <w:lang w:val="en-US"/>
        </w:rPr>
        <w:t>.</w:t>
      </w:r>
    </w:p>
    <w:p w14:paraId="3843556E" w14:textId="7DD57C5B" w:rsidR="00833801" w:rsidRPr="00833801" w:rsidRDefault="00833801" w:rsidP="00833801">
      <w:pPr>
        <w:spacing w:before="120" w:after="120" w:line="240" w:lineRule="auto"/>
        <w:ind w:firstLine="709"/>
        <w:textAlignment w:val="baseline"/>
        <w:rPr>
          <w:rFonts w:eastAsia="Times New Roman" w:cs="Times New Roman"/>
          <w:szCs w:val="24"/>
          <w:lang w:val="en-US"/>
        </w:rPr>
      </w:pPr>
      <w:r>
        <w:rPr>
          <w:rFonts w:eastAsia="Times New Roman" w:cs="Times New Roman"/>
          <w:szCs w:val="24"/>
          <w:lang w:val="en-US"/>
        </w:rPr>
        <w:t>T</w:t>
      </w:r>
      <w:r w:rsidRPr="00833801">
        <w:rPr>
          <w:rFonts w:eastAsia="Times New Roman" w:cs="Times New Roman"/>
          <w:szCs w:val="24"/>
          <w:lang w:val="en-US"/>
        </w:rPr>
        <w:t>he manufacturer shall establish written procedures for the cleaning of equipment and the subsequent verification of its suitability for use in the manufacturing process.</w:t>
      </w:r>
    </w:p>
    <w:p w14:paraId="71F0FAEF" w14:textId="48EDC062" w:rsidR="00D375FB" w:rsidRDefault="00833801" w:rsidP="008D5AB2">
      <w:pPr>
        <w:spacing w:before="120" w:after="120" w:line="240" w:lineRule="auto"/>
        <w:ind w:firstLine="709"/>
        <w:textAlignment w:val="baseline"/>
        <w:rPr>
          <w:rFonts w:eastAsia="Times New Roman" w:cs="Times New Roman"/>
          <w:color w:val="000000"/>
          <w:szCs w:val="24"/>
          <w:lang w:eastAsia="hr-HR"/>
        </w:rPr>
      </w:pPr>
      <w:r w:rsidRPr="00833801">
        <w:rPr>
          <w:rFonts w:eastAsia="Times New Roman" w:cs="Times New Roman"/>
          <w:szCs w:val="24"/>
          <w:lang w:val="en-US"/>
        </w:rPr>
        <w:t xml:space="preserve">Control, weighing, measuring, monitoring and test equipment that is critical for assuring the </w:t>
      </w:r>
      <w:r w:rsidRPr="00833801">
        <w:rPr>
          <w:rFonts w:eastAsia="Times New Roman" w:cs="Times New Roman"/>
          <w:iCs/>
          <w:color w:val="000000"/>
          <w:szCs w:val="24"/>
          <w:lang w:eastAsia="hr-HR"/>
        </w:rPr>
        <w:t>quality</w:t>
      </w:r>
      <w:r w:rsidRPr="00833801">
        <w:rPr>
          <w:rFonts w:eastAsia="Times New Roman" w:cs="Times New Roman"/>
          <w:szCs w:val="24"/>
          <w:lang w:val="en-US"/>
        </w:rPr>
        <w:t xml:space="preserve"> of the active substance shall be calibrated in accordance with written procedur</w:t>
      </w:r>
      <w:r w:rsidR="008D5AB2">
        <w:rPr>
          <w:rFonts w:eastAsia="Times New Roman" w:cs="Times New Roman"/>
          <w:szCs w:val="24"/>
          <w:lang w:val="en-US"/>
        </w:rPr>
        <w:t>es and an established schedule</w:t>
      </w:r>
      <w:r w:rsidR="00D375FB" w:rsidRPr="00282E0A">
        <w:rPr>
          <w:rFonts w:eastAsia="Times New Roman" w:cs="Times New Roman"/>
          <w:color w:val="000000"/>
          <w:szCs w:val="24"/>
          <w:lang w:eastAsia="hr-HR"/>
        </w:rPr>
        <w:t>.</w:t>
      </w:r>
    </w:p>
    <w:p w14:paraId="63FA4073" w14:textId="77777777" w:rsidR="00977006" w:rsidRPr="008D5AB2" w:rsidRDefault="00977006" w:rsidP="008D5AB2">
      <w:pPr>
        <w:spacing w:before="120" w:after="120" w:line="240" w:lineRule="auto"/>
        <w:ind w:firstLine="709"/>
        <w:textAlignment w:val="baseline"/>
        <w:rPr>
          <w:rFonts w:eastAsia="Times New Roman" w:cs="Times New Roman"/>
          <w:szCs w:val="24"/>
          <w:lang w:val="en-US"/>
        </w:rPr>
      </w:pPr>
    </w:p>
    <w:p w14:paraId="2C21A0A3" w14:textId="62F52D1E" w:rsidR="005D53BE" w:rsidRPr="000C758D" w:rsidRDefault="00CA7AB4" w:rsidP="000C758D">
      <w:pPr>
        <w:spacing w:after="0" w:line="240" w:lineRule="auto"/>
        <w:jc w:val="center"/>
        <w:textAlignment w:val="baseline"/>
        <w:rPr>
          <w:b/>
        </w:rPr>
      </w:pPr>
      <w:r w:rsidRPr="000C758D">
        <w:rPr>
          <w:b/>
        </w:rPr>
        <w:t>Documentation and records</w:t>
      </w:r>
    </w:p>
    <w:p w14:paraId="72D0BE06" w14:textId="77777777" w:rsidR="00CA7AB4" w:rsidRDefault="00CA7AB4" w:rsidP="000C758D">
      <w:pPr>
        <w:spacing w:after="0" w:line="240" w:lineRule="auto"/>
        <w:jc w:val="center"/>
        <w:textAlignment w:val="baseline"/>
        <w:rPr>
          <w:rFonts w:eastAsia="Times New Roman" w:cs="Times New Roman"/>
          <w:color w:val="000000"/>
          <w:szCs w:val="24"/>
          <w:lang w:eastAsia="hr-HR"/>
        </w:rPr>
      </w:pPr>
    </w:p>
    <w:p w14:paraId="197DFEA6" w14:textId="7DA48D93" w:rsidR="004E4780" w:rsidRDefault="004333DA" w:rsidP="000C758D">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Article </w:t>
      </w:r>
      <w:r w:rsidR="00CA7AB4">
        <w:rPr>
          <w:rFonts w:eastAsia="Times New Roman" w:cs="Times New Roman"/>
          <w:color w:val="000000"/>
          <w:szCs w:val="24"/>
          <w:lang w:eastAsia="hr-HR"/>
        </w:rPr>
        <w:t>8</w:t>
      </w:r>
    </w:p>
    <w:p w14:paraId="38EE8A15" w14:textId="01E3E9D1" w:rsidR="008D71CE" w:rsidRDefault="008D71CE" w:rsidP="008D71CE">
      <w:pPr>
        <w:spacing w:after="0" w:line="240" w:lineRule="auto"/>
        <w:ind w:firstLine="708"/>
        <w:textAlignment w:val="baseline"/>
        <w:rPr>
          <w:rFonts w:eastAsia="Times New Roman" w:cs="Times New Roman"/>
          <w:szCs w:val="24"/>
          <w:lang w:val="en-US"/>
        </w:rPr>
      </w:pPr>
      <w:r w:rsidRPr="008D71CE">
        <w:rPr>
          <w:rFonts w:eastAsia="Times New Roman" w:cs="Times New Roman"/>
          <w:szCs w:val="24"/>
          <w:lang w:val="en-US"/>
        </w:rPr>
        <w:t xml:space="preserve">The manufacturer </w:t>
      </w:r>
      <w:r>
        <w:rPr>
          <w:rFonts w:eastAsia="Times New Roman" w:cs="Times New Roman"/>
          <w:szCs w:val="24"/>
          <w:lang w:val="en-US"/>
        </w:rPr>
        <w:t xml:space="preserve">of active substance </w:t>
      </w:r>
      <w:r w:rsidRPr="008D71CE">
        <w:rPr>
          <w:rFonts w:eastAsia="Times New Roman" w:cs="Times New Roman"/>
          <w:szCs w:val="24"/>
          <w:lang w:val="en-US"/>
        </w:rPr>
        <w:t xml:space="preserve">shall establish and maintain a documentation system and written procedures covering the </w:t>
      </w:r>
      <w:r w:rsidRPr="008D71CE">
        <w:rPr>
          <w:rFonts w:eastAsia="Times New Roman" w:cs="Times New Roman"/>
          <w:color w:val="000000"/>
          <w:szCs w:val="24"/>
          <w:lang w:eastAsia="hr-HR"/>
        </w:rPr>
        <w:t>manufacturing</w:t>
      </w:r>
      <w:r>
        <w:rPr>
          <w:rFonts w:eastAsia="Times New Roman" w:cs="Times New Roman"/>
          <w:szCs w:val="24"/>
          <w:lang w:val="en-US"/>
        </w:rPr>
        <w:t xml:space="preserve"> process</w:t>
      </w:r>
    </w:p>
    <w:p w14:paraId="32341448" w14:textId="179E749C" w:rsidR="008D71CE" w:rsidRPr="008D71CE" w:rsidRDefault="008D71CE" w:rsidP="008D71CE">
      <w:pPr>
        <w:spacing w:after="0" w:line="240" w:lineRule="auto"/>
        <w:ind w:firstLine="708"/>
        <w:textAlignment w:val="baseline"/>
        <w:rPr>
          <w:rFonts w:eastAsia="Times New Roman" w:cs="Times New Roman"/>
          <w:szCs w:val="24"/>
          <w:lang w:val="en-US"/>
        </w:rPr>
      </w:pPr>
      <w:r w:rsidRPr="008D71CE">
        <w:rPr>
          <w:rFonts w:eastAsia="Times New Roman" w:cs="Times New Roman"/>
          <w:szCs w:val="24"/>
          <w:lang w:val="en-US"/>
        </w:rPr>
        <w:t xml:space="preserve">All </w:t>
      </w:r>
      <w:r w:rsidRPr="008D71CE">
        <w:rPr>
          <w:rFonts w:eastAsia="Times New Roman" w:cs="Times New Roman"/>
          <w:color w:val="000000"/>
          <w:szCs w:val="24"/>
          <w:lang w:eastAsia="hr-HR"/>
        </w:rPr>
        <w:t>documents</w:t>
      </w:r>
      <w:r w:rsidRPr="008D71CE">
        <w:rPr>
          <w:rFonts w:eastAsia="Times New Roman" w:cs="Times New Roman"/>
          <w:szCs w:val="24"/>
          <w:lang w:val="en-US"/>
        </w:rPr>
        <w:t xml:space="preserve"> in relation to the manufacturing process </w:t>
      </w:r>
      <w:r>
        <w:rPr>
          <w:rFonts w:eastAsia="Times New Roman" w:cs="Times New Roman"/>
          <w:szCs w:val="24"/>
          <w:lang w:val="en-US"/>
        </w:rPr>
        <w:t xml:space="preserve">of active substance </w:t>
      </w:r>
      <w:r w:rsidRPr="008D71CE">
        <w:rPr>
          <w:rFonts w:eastAsia="Times New Roman" w:cs="Times New Roman"/>
          <w:szCs w:val="24"/>
          <w:lang w:val="en-US"/>
        </w:rPr>
        <w:t>shall be prepared, reviewed, approved and distributed in accordance with written procedures.</w:t>
      </w:r>
    </w:p>
    <w:p w14:paraId="52BB0201" w14:textId="60D246C6" w:rsidR="008D71CE" w:rsidRPr="008D71CE" w:rsidRDefault="008D71CE" w:rsidP="008D71CE">
      <w:pPr>
        <w:spacing w:after="0" w:line="240" w:lineRule="auto"/>
        <w:ind w:firstLine="708"/>
        <w:textAlignment w:val="baseline"/>
        <w:rPr>
          <w:rFonts w:eastAsia="Times New Roman" w:cs="Times New Roman"/>
          <w:szCs w:val="24"/>
          <w:lang w:val="en-US"/>
        </w:rPr>
      </w:pPr>
      <w:r w:rsidRPr="008D71CE">
        <w:rPr>
          <w:rFonts w:eastAsia="Times New Roman" w:cs="Times New Roman"/>
          <w:szCs w:val="24"/>
          <w:lang w:val="en-US"/>
        </w:rPr>
        <w:t xml:space="preserve">The manufacturer </w:t>
      </w:r>
      <w:r>
        <w:rPr>
          <w:rFonts w:eastAsia="Times New Roman" w:cs="Times New Roman"/>
          <w:szCs w:val="24"/>
          <w:lang w:val="en-US"/>
        </w:rPr>
        <w:t xml:space="preserve">of active substance </w:t>
      </w:r>
      <w:r w:rsidRPr="008D71CE">
        <w:rPr>
          <w:rFonts w:eastAsia="Times New Roman" w:cs="Times New Roman"/>
          <w:szCs w:val="24"/>
          <w:lang w:val="en-US"/>
        </w:rPr>
        <w:t>shall maintain records of at least the following elements in relation to the manufacturing process:</w:t>
      </w:r>
    </w:p>
    <w:p w14:paraId="5F10DA97" w14:textId="77777777" w:rsidR="008D71CE" w:rsidRPr="008D71CE" w:rsidRDefault="008D71CE" w:rsidP="008D71CE">
      <w:pPr>
        <w:pStyle w:val="ListParagraph"/>
        <w:numPr>
          <w:ilvl w:val="0"/>
          <w:numId w:val="15"/>
        </w:numPr>
        <w:spacing w:after="0" w:line="240" w:lineRule="auto"/>
        <w:textAlignment w:val="baseline"/>
        <w:rPr>
          <w:rFonts w:eastAsia="Times New Roman" w:cs="Times New Roman"/>
          <w:color w:val="000000"/>
          <w:szCs w:val="24"/>
          <w:lang w:val="sr-Latn-ME" w:eastAsia="hr-HR"/>
        </w:rPr>
      </w:pPr>
      <w:proofErr w:type="spellStart"/>
      <w:r w:rsidRPr="008D71CE">
        <w:rPr>
          <w:rFonts w:eastAsia="Times New Roman" w:cs="Times New Roman"/>
          <w:color w:val="000000"/>
          <w:szCs w:val="24"/>
          <w:lang w:val="sr-Latn-ME" w:eastAsia="hr-HR"/>
        </w:rPr>
        <w:t>equipment</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cleaning</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and</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use</w:t>
      </w:r>
      <w:proofErr w:type="spellEnd"/>
      <w:r w:rsidRPr="008D71CE">
        <w:rPr>
          <w:rFonts w:eastAsia="Times New Roman" w:cs="Times New Roman"/>
          <w:color w:val="000000"/>
          <w:szCs w:val="24"/>
          <w:lang w:val="sr-Latn-ME" w:eastAsia="hr-HR"/>
        </w:rPr>
        <w:t>;</w:t>
      </w:r>
    </w:p>
    <w:p w14:paraId="3A556033" w14:textId="77777777" w:rsidR="008D71CE" w:rsidRPr="008D71CE" w:rsidRDefault="008D71CE" w:rsidP="008D71CE">
      <w:pPr>
        <w:pStyle w:val="ListParagraph"/>
        <w:numPr>
          <w:ilvl w:val="0"/>
          <w:numId w:val="15"/>
        </w:numPr>
        <w:spacing w:after="0" w:line="240" w:lineRule="auto"/>
        <w:textAlignment w:val="baseline"/>
        <w:rPr>
          <w:rFonts w:eastAsia="Times New Roman" w:cs="Times New Roman"/>
          <w:color w:val="000000"/>
          <w:szCs w:val="24"/>
          <w:lang w:val="sr-Latn-ME" w:eastAsia="hr-HR"/>
        </w:rPr>
      </w:pPr>
      <w:proofErr w:type="spellStart"/>
      <w:r w:rsidRPr="008D71CE">
        <w:rPr>
          <w:rFonts w:eastAsia="Times New Roman" w:cs="Times New Roman"/>
          <w:color w:val="000000"/>
          <w:szCs w:val="24"/>
          <w:lang w:val="sr-Latn-ME" w:eastAsia="hr-HR"/>
        </w:rPr>
        <w:t>origins</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of</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raw</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materials</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active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substance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starting</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materials</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and</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active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substance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intermediates</w:t>
      </w:r>
      <w:proofErr w:type="spellEnd"/>
      <w:r w:rsidRPr="008D71CE">
        <w:rPr>
          <w:rFonts w:eastAsia="Times New Roman" w:cs="Times New Roman"/>
          <w:color w:val="000000"/>
          <w:szCs w:val="24"/>
          <w:lang w:val="sr-Latn-ME" w:eastAsia="hr-HR"/>
        </w:rPr>
        <w:t>;</w:t>
      </w:r>
    </w:p>
    <w:p w14:paraId="6DC9FADC" w14:textId="77777777" w:rsidR="008D71CE" w:rsidRPr="008D71CE" w:rsidRDefault="008D71CE" w:rsidP="008D71CE">
      <w:pPr>
        <w:pStyle w:val="ListParagraph"/>
        <w:numPr>
          <w:ilvl w:val="0"/>
          <w:numId w:val="15"/>
        </w:numPr>
        <w:spacing w:after="0" w:line="240" w:lineRule="auto"/>
        <w:textAlignment w:val="baseline"/>
        <w:rPr>
          <w:rFonts w:eastAsia="Times New Roman" w:cs="Times New Roman"/>
          <w:color w:val="000000"/>
          <w:szCs w:val="24"/>
          <w:lang w:val="sr-Latn-ME" w:eastAsia="hr-HR"/>
        </w:rPr>
      </w:pPr>
      <w:proofErr w:type="spellStart"/>
      <w:r w:rsidRPr="008D71CE">
        <w:rPr>
          <w:rFonts w:eastAsia="Times New Roman" w:cs="Times New Roman"/>
          <w:color w:val="000000"/>
          <w:szCs w:val="24"/>
          <w:lang w:val="sr-Latn-ME" w:eastAsia="hr-HR"/>
        </w:rPr>
        <w:t>controls</w:t>
      </w:r>
      <w:proofErr w:type="spellEnd"/>
      <w:r w:rsidRPr="008D71CE">
        <w:rPr>
          <w:rFonts w:eastAsia="Times New Roman" w:cs="Times New Roman"/>
          <w:color w:val="000000"/>
          <w:szCs w:val="24"/>
          <w:lang w:val="sr-Latn-ME" w:eastAsia="hr-HR"/>
        </w:rPr>
        <w:t xml:space="preserve"> in </w:t>
      </w:r>
      <w:proofErr w:type="spellStart"/>
      <w:r w:rsidRPr="008D71CE">
        <w:rPr>
          <w:rFonts w:eastAsia="Times New Roman" w:cs="Times New Roman"/>
          <w:color w:val="000000"/>
          <w:szCs w:val="24"/>
          <w:lang w:val="sr-Latn-ME" w:eastAsia="hr-HR"/>
        </w:rPr>
        <w:t>relation</w:t>
      </w:r>
      <w:proofErr w:type="spellEnd"/>
      <w:r w:rsidRPr="008D71CE">
        <w:rPr>
          <w:rFonts w:eastAsia="Times New Roman" w:cs="Times New Roman"/>
          <w:color w:val="000000"/>
          <w:szCs w:val="24"/>
          <w:lang w:val="sr-Latn-ME" w:eastAsia="hr-HR"/>
        </w:rPr>
        <w:t xml:space="preserve"> to </w:t>
      </w:r>
      <w:proofErr w:type="spellStart"/>
      <w:r w:rsidRPr="008D71CE">
        <w:rPr>
          <w:rFonts w:eastAsia="Times New Roman" w:cs="Times New Roman"/>
          <w:color w:val="000000"/>
          <w:szCs w:val="24"/>
          <w:lang w:val="sr-Latn-ME" w:eastAsia="hr-HR"/>
        </w:rPr>
        <w:t>raw</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materials</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active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substance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starting</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materials</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and</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active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substance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intermediates</w:t>
      </w:r>
      <w:proofErr w:type="spellEnd"/>
      <w:r w:rsidRPr="008D71CE">
        <w:rPr>
          <w:rFonts w:eastAsia="Times New Roman" w:cs="Times New Roman"/>
          <w:color w:val="000000"/>
          <w:szCs w:val="24"/>
          <w:lang w:val="sr-Latn-ME" w:eastAsia="hr-HR"/>
        </w:rPr>
        <w:t>;</w:t>
      </w:r>
    </w:p>
    <w:p w14:paraId="178FC30E" w14:textId="77777777" w:rsidR="008D71CE" w:rsidRPr="008D71CE" w:rsidRDefault="008D71CE" w:rsidP="008D71CE">
      <w:pPr>
        <w:pStyle w:val="ListParagraph"/>
        <w:numPr>
          <w:ilvl w:val="0"/>
          <w:numId w:val="15"/>
        </w:numPr>
        <w:spacing w:after="0" w:line="240" w:lineRule="auto"/>
        <w:textAlignment w:val="baseline"/>
        <w:rPr>
          <w:rFonts w:eastAsia="Times New Roman" w:cs="Times New Roman"/>
          <w:color w:val="000000"/>
          <w:szCs w:val="24"/>
          <w:lang w:val="sr-Latn-ME" w:eastAsia="hr-HR"/>
        </w:rPr>
      </w:pPr>
      <w:proofErr w:type="spellStart"/>
      <w:r w:rsidRPr="008D71CE">
        <w:rPr>
          <w:rFonts w:eastAsia="Times New Roman" w:cs="Times New Roman"/>
          <w:color w:val="000000"/>
          <w:szCs w:val="24"/>
          <w:lang w:val="sr-Latn-ME" w:eastAsia="hr-HR"/>
        </w:rPr>
        <w:t>use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of</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raw</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materials</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active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substance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starting</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materials</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and</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active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substance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intermediates</w:t>
      </w:r>
      <w:proofErr w:type="spellEnd"/>
      <w:r w:rsidRPr="008D71CE">
        <w:rPr>
          <w:rFonts w:eastAsia="Times New Roman" w:cs="Times New Roman"/>
          <w:color w:val="000000"/>
          <w:szCs w:val="24"/>
          <w:lang w:val="sr-Latn-ME" w:eastAsia="hr-HR"/>
        </w:rPr>
        <w:t>;</w:t>
      </w:r>
    </w:p>
    <w:p w14:paraId="39F497F5" w14:textId="77777777" w:rsidR="008D71CE" w:rsidRPr="008D71CE" w:rsidRDefault="008D71CE" w:rsidP="008D71CE">
      <w:pPr>
        <w:pStyle w:val="ListParagraph"/>
        <w:numPr>
          <w:ilvl w:val="0"/>
          <w:numId w:val="15"/>
        </w:numPr>
        <w:spacing w:after="0" w:line="240" w:lineRule="auto"/>
        <w:textAlignment w:val="baseline"/>
        <w:rPr>
          <w:rFonts w:eastAsia="Times New Roman" w:cs="Times New Roman"/>
          <w:color w:val="000000"/>
          <w:szCs w:val="24"/>
          <w:lang w:val="sr-Latn-ME" w:eastAsia="hr-HR"/>
        </w:rPr>
      </w:pPr>
      <w:proofErr w:type="spellStart"/>
      <w:r w:rsidRPr="008D71CE">
        <w:rPr>
          <w:rFonts w:eastAsia="Times New Roman" w:cs="Times New Roman"/>
          <w:color w:val="000000"/>
          <w:szCs w:val="24"/>
          <w:lang w:val="sr-Latn-ME" w:eastAsia="hr-HR"/>
        </w:rPr>
        <w:t>labelling</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of</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the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active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substances</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and</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of</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the</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packaging</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materials</w:t>
      </w:r>
      <w:proofErr w:type="spellEnd"/>
      <w:r w:rsidRPr="008D71CE">
        <w:rPr>
          <w:rFonts w:eastAsia="Times New Roman" w:cs="Times New Roman"/>
          <w:color w:val="000000"/>
          <w:szCs w:val="24"/>
          <w:lang w:val="sr-Latn-ME" w:eastAsia="hr-HR"/>
        </w:rPr>
        <w:t>;</w:t>
      </w:r>
    </w:p>
    <w:p w14:paraId="56996A61" w14:textId="77777777" w:rsidR="008D71CE" w:rsidRPr="008D71CE" w:rsidRDefault="008D71CE" w:rsidP="008D71CE">
      <w:pPr>
        <w:pStyle w:val="ListParagraph"/>
        <w:numPr>
          <w:ilvl w:val="0"/>
          <w:numId w:val="15"/>
        </w:numPr>
        <w:spacing w:after="0" w:line="240" w:lineRule="auto"/>
        <w:textAlignment w:val="baseline"/>
        <w:rPr>
          <w:rFonts w:eastAsia="Times New Roman" w:cs="Times New Roman"/>
          <w:color w:val="000000"/>
          <w:szCs w:val="24"/>
          <w:lang w:val="sr-Latn-ME" w:eastAsia="hr-HR"/>
        </w:rPr>
      </w:pPr>
      <w:r w:rsidRPr="008D71CE">
        <w:rPr>
          <w:rFonts w:eastAsia="Times New Roman" w:cs="Times New Roman"/>
          <w:color w:val="000000"/>
          <w:szCs w:val="24"/>
          <w:lang w:val="sr-Latn-ME" w:eastAsia="hr-HR"/>
        </w:rPr>
        <w:t xml:space="preserve">master </w:t>
      </w:r>
      <w:proofErr w:type="spellStart"/>
      <w:r w:rsidRPr="008D71CE">
        <w:rPr>
          <w:rFonts w:eastAsia="Times New Roman" w:cs="Times New Roman"/>
          <w:color w:val="000000"/>
          <w:szCs w:val="24"/>
          <w:lang w:val="sr-Latn-ME" w:eastAsia="hr-HR"/>
        </w:rPr>
        <w:t>production</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instructions</w:t>
      </w:r>
      <w:proofErr w:type="spellEnd"/>
      <w:r w:rsidRPr="008D71CE">
        <w:rPr>
          <w:rFonts w:eastAsia="Times New Roman" w:cs="Times New Roman"/>
          <w:color w:val="000000"/>
          <w:szCs w:val="24"/>
          <w:lang w:val="sr-Latn-ME" w:eastAsia="hr-HR"/>
        </w:rPr>
        <w:t>;</w:t>
      </w:r>
    </w:p>
    <w:p w14:paraId="1051544F" w14:textId="77777777" w:rsidR="008D71CE" w:rsidRPr="008D71CE" w:rsidRDefault="008D71CE" w:rsidP="008D71CE">
      <w:pPr>
        <w:pStyle w:val="ListParagraph"/>
        <w:numPr>
          <w:ilvl w:val="0"/>
          <w:numId w:val="15"/>
        </w:numPr>
        <w:spacing w:after="0" w:line="240" w:lineRule="auto"/>
        <w:textAlignment w:val="baseline"/>
        <w:rPr>
          <w:rFonts w:eastAsia="Times New Roman" w:cs="Times New Roman"/>
          <w:color w:val="000000"/>
          <w:szCs w:val="24"/>
          <w:lang w:val="sr-Latn-ME" w:eastAsia="hr-HR"/>
        </w:rPr>
      </w:pPr>
      <w:proofErr w:type="spellStart"/>
      <w:r w:rsidRPr="008D71CE">
        <w:rPr>
          <w:rFonts w:eastAsia="Times New Roman" w:cs="Times New Roman"/>
          <w:color w:val="000000"/>
          <w:szCs w:val="24"/>
          <w:lang w:val="sr-Latn-ME" w:eastAsia="hr-HR"/>
        </w:rPr>
        <w:t>batch</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production</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and</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control</w:t>
      </w:r>
      <w:proofErr w:type="spellEnd"/>
      <w:r w:rsidRPr="008D71CE">
        <w:rPr>
          <w:rFonts w:eastAsia="Times New Roman" w:cs="Times New Roman"/>
          <w:color w:val="000000"/>
          <w:szCs w:val="24"/>
          <w:lang w:val="sr-Latn-ME" w:eastAsia="hr-HR"/>
        </w:rPr>
        <w:t>;</w:t>
      </w:r>
    </w:p>
    <w:p w14:paraId="704060A7" w14:textId="66FF5F7B" w:rsidR="008D71CE" w:rsidRPr="008D71CE" w:rsidRDefault="008D71CE" w:rsidP="008D71CE">
      <w:pPr>
        <w:pStyle w:val="ListParagraph"/>
        <w:numPr>
          <w:ilvl w:val="0"/>
          <w:numId w:val="15"/>
        </w:numPr>
        <w:spacing w:after="0" w:line="240" w:lineRule="auto"/>
        <w:textAlignment w:val="baseline"/>
        <w:rPr>
          <w:rFonts w:eastAsia="Times New Roman" w:cs="Times New Roman"/>
          <w:color w:val="000000"/>
          <w:szCs w:val="24"/>
          <w:lang w:val="sr-Latn-ME" w:eastAsia="hr-HR"/>
        </w:rPr>
      </w:pPr>
      <w:proofErr w:type="spellStart"/>
      <w:r w:rsidRPr="008D71CE">
        <w:rPr>
          <w:rFonts w:eastAsia="Times New Roman" w:cs="Times New Roman"/>
          <w:color w:val="000000"/>
          <w:szCs w:val="24"/>
          <w:lang w:val="sr-Latn-ME" w:eastAsia="hr-HR"/>
        </w:rPr>
        <w:t>laboratory</w:t>
      </w:r>
      <w:proofErr w:type="spellEnd"/>
      <w:r w:rsidRPr="008D71CE">
        <w:rPr>
          <w:rFonts w:eastAsia="Times New Roman" w:cs="Times New Roman"/>
          <w:color w:val="000000"/>
          <w:szCs w:val="24"/>
          <w:lang w:val="sr-Latn-ME" w:eastAsia="hr-HR"/>
        </w:rPr>
        <w:t xml:space="preserve"> </w:t>
      </w:r>
      <w:proofErr w:type="spellStart"/>
      <w:r w:rsidRPr="008D71CE">
        <w:rPr>
          <w:rFonts w:eastAsia="Times New Roman" w:cs="Times New Roman"/>
          <w:color w:val="000000"/>
          <w:szCs w:val="24"/>
          <w:lang w:val="sr-Latn-ME" w:eastAsia="hr-HR"/>
        </w:rPr>
        <w:t>controls</w:t>
      </w:r>
      <w:proofErr w:type="spellEnd"/>
      <w:r>
        <w:rPr>
          <w:rFonts w:eastAsia="Times New Roman" w:cs="Times New Roman"/>
          <w:color w:val="000000"/>
          <w:szCs w:val="24"/>
          <w:lang w:val="sr-Latn-ME" w:eastAsia="hr-HR"/>
        </w:rPr>
        <w:t>.</w:t>
      </w:r>
    </w:p>
    <w:p w14:paraId="7792D961" w14:textId="77777777" w:rsidR="008D71CE" w:rsidRDefault="008D71CE" w:rsidP="008D71CE">
      <w:pPr>
        <w:spacing w:after="0" w:line="240" w:lineRule="auto"/>
        <w:ind w:firstLine="708"/>
        <w:textAlignment w:val="baseline"/>
        <w:rPr>
          <w:rFonts w:eastAsia="Times New Roman" w:cs="Times New Roman"/>
          <w:szCs w:val="24"/>
          <w:lang w:val="en-US"/>
        </w:rPr>
      </w:pPr>
    </w:p>
    <w:p w14:paraId="12CD3573" w14:textId="63EC33FA" w:rsidR="008D71CE" w:rsidRPr="008D71CE" w:rsidRDefault="008D71CE" w:rsidP="008D71CE">
      <w:pPr>
        <w:spacing w:after="0" w:line="240" w:lineRule="auto"/>
        <w:ind w:firstLine="708"/>
        <w:textAlignment w:val="baseline"/>
        <w:rPr>
          <w:rFonts w:eastAsia="Times New Roman" w:cs="Times New Roman"/>
          <w:szCs w:val="24"/>
          <w:lang w:val="en-US"/>
        </w:rPr>
      </w:pPr>
      <w:r w:rsidRPr="008D71CE">
        <w:rPr>
          <w:rFonts w:eastAsia="Times New Roman" w:cs="Times New Roman"/>
          <w:szCs w:val="24"/>
          <w:lang w:val="en-US"/>
        </w:rPr>
        <w:t>The issuance, revision, replacement and withdrawal of documents related to the manufacturing process shall be controlled, and records of their revision, replacement and withdrawal shall be kept.</w:t>
      </w:r>
    </w:p>
    <w:p w14:paraId="65884AED" w14:textId="00FC5792" w:rsidR="008D71CE" w:rsidRPr="008D71CE" w:rsidRDefault="008D71CE" w:rsidP="008D71CE">
      <w:pPr>
        <w:spacing w:after="0" w:line="240" w:lineRule="auto"/>
        <w:ind w:firstLine="708"/>
        <w:textAlignment w:val="baseline"/>
        <w:rPr>
          <w:rFonts w:eastAsia="Times New Roman" w:cs="Times New Roman"/>
          <w:szCs w:val="24"/>
          <w:lang w:val="en-US"/>
        </w:rPr>
      </w:pPr>
      <w:r w:rsidRPr="008D71CE">
        <w:rPr>
          <w:rFonts w:eastAsia="Times New Roman" w:cs="Times New Roman"/>
          <w:szCs w:val="24"/>
          <w:lang w:val="en-US"/>
        </w:rPr>
        <w:t xml:space="preserve">All quality related activities carried out during the manufacturing process shall be recorded at the time they are performed. Any deviation from the written procedures referred to </w:t>
      </w:r>
      <w:r w:rsidRPr="008D71CE">
        <w:rPr>
          <w:rFonts w:eastAsia="Times New Roman" w:cs="Times New Roman"/>
          <w:szCs w:val="24"/>
          <w:lang w:val="en-US"/>
        </w:rPr>
        <w:lastRenderedPageBreak/>
        <w:t xml:space="preserve">in </w:t>
      </w:r>
      <w:r>
        <w:rPr>
          <w:rFonts w:eastAsia="Times New Roman" w:cs="Times New Roman"/>
          <w:szCs w:val="24"/>
          <w:lang w:val="en-US"/>
        </w:rPr>
        <w:t xml:space="preserve">paragraphs 1-4 of this article </w:t>
      </w:r>
      <w:r w:rsidRPr="008D71CE">
        <w:rPr>
          <w:rFonts w:eastAsia="Times New Roman" w:cs="Times New Roman"/>
          <w:szCs w:val="24"/>
          <w:lang w:val="en-US"/>
        </w:rPr>
        <w:t xml:space="preserve">shall be documented and explained. Deviations affecting the quality of the active substance or preventing the active substance from meeting the specifications referred to in </w:t>
      </w:r>
      <w:r>
        <w:rPr>
          <w:rFonts w:eastAsia="Times New Roman" w:cs="Times New Roman"/>
          <w:szCs w:val="24"/>
          <w:lang w:val="en-US"/>
        </w:rPr>
        <w:t>article 1</w:t>
      </w:r>
      <w:r w:rsidR="00CA7AB4">
        <w:rPr>
          <w:rFonts w:eastAsia="Times New Roman" w:cs="Times New Roman"/>
          <w:szCs w:val="24"/>
          <w:lang w:val="en-US"/>
        </w:rPr>
        <w:t>3</w:t>
      </w:r>
      <w:r>
        <w:rPr>
          <w:rFonts w:eastAsia="Times New Roman" w:cs="Times New Roman"/>
          <w:szCs w:val="24"/>
          <w:lang w:val="en-US"/>
        </w:rPr>
        <w:t xml:space="preserve"> paragraph 1 </w:t>
      </w:r>
      <w:r w:rsidRPr="008D71CE">
        <w:rPr>
          <w:rFonts w:eastAsia="Times New Roman" w:cs="Times New Roman"/>
          <w:szCs w:val="24"/>
          <w:lang w:val="en-US"/>
        </w:rPr>
        <w:t>shall be investigated, and the investigation and its conclusions shall be documented.</w:t>
      </w:r>
    </w:p>
    <w:p w14:paraId="7123515D" w14:textId="1EBA1BB7" w:rsidR="00416CA0" w:rsidRPr="00F71689" w:rsidRDefault="008D71CE" w:rsidP="00F71689">
      <w:pPr>
        <w:spacing w:after="0" w:line="240" w:lineRule="auto"/>
        <w:ind w:firstLine="708"/>
        <w:textAlignment w:val="baseline"/>
        <w:rPr>
          <w:rFonts w:eastAsia="Times New Roman" w:cs="Times New Roman"/>
          <w:szCs w:val="24"/>
          <w:lang w:val="en-US"/>
        </w:rPr>
      </w:pPr>
      <w:r w:rsidRPr="008D71CE">
        <w:rPr>
          <w:rFonts w:eastAsia="Times New Roman" w:cs="Times New Roman"/>
          <w:szCs w:val="24"/>
          <w:lang w:val="en-US"/>
        </w:rPr>
        <w:t>After carrying out production and control operations, the manufacturer shall retain all production and control records for at least one year after the expiry date of the batch. For an active substance with retest dates, the manufacturer shall retain records for at least three years after the complete batch has been placed on the market.</w:t>
      </w:r>
    </w:p>
    <w:p w14:paraId="2FD97C99" w14:textId="636C7978" w:rsidR="00CA7AB4" w:rsidRPr="000C758D" w:rsidRDefault="00CA7AB4" w:rsidP="008D5AB2">
      <w:pPr>
        <w:spacing w:before="100" w:beforeAutospacing="1" w:after="100" w:afterAutospacing="1" w:line="240" w:lineRule="auto"/>
        <w:jc w:val="center"/>
        <w:rPr>
          <w:rFonts w:eastAsia="Times New Roman" w:cs="Times New Roman"/>
          <w:b/>
          <w:szCs w:val="24"/>
          <w:lang w:val="en-US"/>
        </w:rPr>
      </w:pPr>
      <w:r w:rsidRPr="000C758D">
        <w:rPr>
          <w:b/>
        </w:rPr>
        <w:t>Material management</w:t>
      </w:r>
    </w:p>
    <w:p w14:paraId="47C6E135" w14:textId="15933AA7" w:rsidR="00416CA0" w:rsidRPr="00977006" w:rsidRDefault="00CA7AB4" w:rsidP="00977006">
      <w:pPr>
        <w:pStyle w:val="NoSpacing"/>
        <w:jc w:val="center"/>
        <w:rPr>
          <w:rFonts w:ascii="Times New Roman" w:hAnsi="Times New Roman" w:cs="Times New Roman"/>
          <w:sz w:val="24"/>
          <w:lang w:val="en-US"/>
        </w:rPr>
      </w:pPr>
      <w:r w:rsidRPr="00977006">
        <w:rPr>
          <w:rFonts w:ascii="Times New Roman" w:hAnsi="Times New Roman" w:cs="Times New Roman"/>
          <w:sz w:val="24"/>
          <w:lang w:val="en-US"/>
        </w:rPr>
        <w:t>A</w:t>
      </w:r>
      <w:r w:rsidR="008D5AB2" w:rsidRPr="00977006">
        <w:rPr>
          <w:rFonts w:ascii="Times New Roman" w:hAnsi="Times New Roman" w:cs="Times New Roman"/>
          <w:sz w:val="24"/>
          <w:lang w:val="en-US"/>
        </w:rPr>
        <w:t xml:space="preserve">rticle </w:t>
      </w:r>
      <w:r w:rsidRPr="00977006">
        <w:rPr>
          <w:rFonts w:ascii="Times New Roman" w:hAnsi="Times New Roman" w:cs="Times New Roman"/>
          <w:sz w:val="24"/>
          <w:lang w:val="en-US"/>
        </w:rPr>
        <w:t>9</w:t>
      </w:r>
    </w:p>
    <w:p w14:paraId="578E2B8A" w14:textId="7B51185D" w:rsidR="00416CA0" w:rsidRPr="00977006" w:rsidRDefault="00416CA0" w:rsidP="00977006">
      <w:pPr>
        <w:pStyle w:val="NoSpacing"/>
        <w:ind w:firstLine="491"/>
        <w:jc w:val="both"/>
        <w:rPr>
          <w:rFonts w:ascii="Times New Roman" w:hAnsi="Times New Roman" w:cs="Times New Roman"/>
          <w:iCs/>
          <w:color w:val="000000"/>
          <w:sz w:val="24"/>
          <w:lang w:eastAsia="hr-HR"/>
        </w:rPr>
      </w:pPr>
      <w:r w:rsidRPr="00977006">
        <w:rPr>
          <w:rFonts w:ascii="Times New Roman" w:hAnsi="Times New Roman" w:cs="Times New Roman"/>
          <w:iCs/>
          <w:color w:val="000000"/>
          <w:sz w:val="24"/>
          <w:lang w:eastAsia="hr-HR"/>
        </w:rPr>
        <w:t>The manufacturer of active substance shall have written procedures in place for ensuring the quality of incoming material covering the following elements:</w:t>
      </w:r>
    </w:p>
    <w:p w14:paraId="7120A882" w14:textId="085DC19C" w:rsidR="00416CA0" w:rsidRDefault="00416CA0" w:rsidP="00416CA0">
      <w:pPr>
        <w:spacing w:after="0" w:line="240" w:lineRule="auto"/>
        <w:ind w:firstLine="708"/>
        <w:textAlignment w:val="baseline"/>
        <w:rPr>
          <w:rFonts w:eastAsia="Times New Roman" w:cs="Times New Roman"/>
          <w:iCs/>
          <w:color w:val="000000"/>
          <w:szCs w:val="24"/>
          <w:lang w:eastAsia="hr-HR"/>
        </w:rPr>
      </w:pPr>
    </w:p>
    <w:p w14:paraId="7D08FE62" w14:textId="77777777" w:rsidR="00416CA0" w:rsidRPr="00B505DB" w:rsidRDefault="00416CA0" w:rsidP="00B505DB">
      <w:pPr>
        <w:pStyle w:val="ListParagraph"/>
        <w:numPr>
          <w:ilvl w:val="0"/>
          <w:numId w:val="16"/>
        </w:numPr>
        <w:spacing w:after="0" w:line="240" w:lineRule="auto"/>
        <w:ind w:left="851"/>
        <w:textAlignment w:val="baseline"/>
        <w:rPr>
          <w:rFonts w:eastAsia="Times New Roman" w:cs="Times New Roman"/>
          <w:iCs/>
          <w:color w:val="000000"/>
          <w:szCs w:val="24"/>
          <w:lang w:eastAsia="hr-HR"/>
        </w:rPr>
      </w:pPr>
      <w:r w:rsidRPr="00B505DB">
        <w:rPr>
          <w:rFonts w:eastAsia="Times New Roman" w:cs="Times New Roman"/>
          <w:iCs/>
          <w:color w:val="000000"/>
          <w:szCs w:val="24"/>
          <w:lang w:eastAsia="hr-HR"/>
        </w:rPr>
        <w:t>receipt;</w:t>
      </w:r>
    </w:p>
    <w:p w14:paraId="78601A34" w14:textId="77777777" w:rsidR="00416CA0" w:rsidRPr="00B505DB" w:rsidRDefault="00416CA0" w:rsidP="00B505DB">
      <w:pPr>
        <w:pStyle w:val="ListParagraph"/>
        <w:numPr>
          <w:ilvl w:val="0"/>
          <w:numId w:val="16"/>
        </w:numPr>
        <w:spacing w:after="0" w:line="240" w:lineRule="auto"/>
        <w:ind w:left="851"/>
        <w:textAlignment w:val="baseline"/>
        <w:rPr>
          <w:rFonts w:eastAsia="Times New Roman" w:cs="Times New Roman"/>
          <w:iCs/>
          <w:color w:val="000000"/>
          <w:szCs w:val="24"/>
          <w:lang w:eastAsia="hr-HR"/>
        </w:rPr>
      </w:pPr>
      <w:r w:rsidRPr="00B505DB">
        <w:rPr>
          <w:rFonts w:eastAsia="Times New Roman" w:cs="Times New Roman"/>
          <w:iCs/>
          <w:color w:val="000000"/>
          <w:szCs w:val="24"/>
          <w:lang w:eastAsia="hr-HR"/>
        </w:rPr>
        <w:t>identification;</w:t>
      </w:r>
    </w:p>
    <w:p w14:paraId="00F1FAF4" w14:textId="77777777" w:rsidR="00416CA0" w:rsidRPr="00B505DB" w:rsidRDefault="00416CA0" w:rsidP="00B505DB">
      <w:pPr>
        <w:pStyle w:val="ListParagraph"/>
        <w:numPr>
          <w:ilvl w:val="0"/>
          <w:numId w:val="16"/>
        </w:numPr>
        <w:spacing w:after="0" w:line="240" w:lineRule="auto"/>
        <w:ind w:left="851"/>
        <w:textAlignment w:val="baseline"/>
        <w:rPr>
          <w:rFonts w:eastAsia="Times New Roman" w:cs="Times New Roman"/>
          <w:iCs/>
          <w:color w:val="000000"/>
          <w:szCs w:val="24"/>
          <w:lang w:eastAsia="hr-HR"/>
        </w:rPr>
      </w:pPr>
      <w:r w:rsidRPr="00B505DB">
        <w:rPr>
          <w:rFonts w:eastAsia="Times New Roman" w:cs="Times New Roman"/>
          <w:iCs/>
          <w:color w:val="000000"/>
          <w:szCs w:val="24"/>
          <w:lang w:eastAsia="hr-HR"/>
        </w:rPr>
        <w:t>quarantine;</w:t>
      </w:r>
    </w:p>
    <w:p w14:paraId="697877B7" w14:textId="77777777" w:rsidR="00416CA0" w:rsidRPr="00B505DB" w:rsidRDefault="00416CA0" w:rsidP="00B505DB">
      <w:pPr>
        <w:pStyle w:val="ListParagraph"/>
        <w:numPr>
          <w:ilvl w:val="0"/>
          <w:numId w:val="16"/>
        </w:numPr>
        <w:spacing w:after="0" w:line="240" w:lineRule="auto"/>
        <w:ind w:left="851"/>
        <w:textAlignment w:val="baseline"/>
        <w:rPr>
          <w:rFonts w:eastAsia="Times New Roman" w:cs="Times New Roman"/>
          <w:iCs/>
          <w:color w:val="000000"/>
          <w:szCs w:val="24"/>
          <w:lang w:eastAsia="hr-HR"/>
        </w:rPr>
      </w:pPr>
      <w:r w:rsidRPr="00B505DB">
        <w:rPr>
          <w:rFonts w:eastAsia="Times New Roman" w:cs="Times New Roman"/>
          <w:iCs/>
          <w:color w:val="000000"/>
          <w:szCs w:val="24"/>
          <w:lang w:eastAsia="hr-HR"/>
        </w:rPr>
        <w:t>storage;</w:t>
      </w:r>
    </w:p>
    <w:p w14:paraId="4366B5DB" w14:textId="77777777" w:rsidR="00416CA0" w:rsidRPr="00B505DB" w:rsidRDefault="00416CA0" w:rsidP="00B505DB">
      <w:pPr>
        <w:pStyle w:val="ListParagraph"/>
        <w:numPr>
          <w:ilvl w:val="0"/>
          <w:numId w:val="16"/>
        </w:numPr>
        <w:spacing w:after="0" w:line="240" w:lineRule="auto"/>
        <w:ind w:left="851"/>
        <w:textAlignment w:val="baseline"/>
        <w:rPr>
          <w:rFonts w:eastAsia="Times New Roman" w:cs="Times New Roman"/>
          <w:iCs/>
          <w:color w:val="000000"/>
          <w:szCs w:val="24"/>
          <w:lang w:eastAsia="hr-HR"/>
        </w:rPr>
      </w:pPr>
      <w:r w:rsidRPr="00B505DB">
        <w:rPr>
          <w:rFonts w:eastAsia="Times New Roman" w:cs="Times New Roman"/>
          <w:iCs/>
          <w:color w:val="000000"/>
          <w:szCs w:val="24"/>
          <w:lang w:eastAsia="hr-HR"/>
        </w:rPr>
        <w:t>handling;</w:t>
      </w:r>
    </w:p>
    <w:p w14:paraId="01CD4DA2" w14:textId="77777777" w:rsidR="00416CA0" w:rsidRPr="00B505DB" w:rsidRDefault="00416CA0" w:rsidP="00B505DB">
      <w:pPr>
        <w:pStyle w:val="ListParagraph"/>
        <w:numPr>
          <w:ilvl w:val="0"/>
          <w:numId w:val="16"/>
        </w:numPr>
        <w:spacing w:after="0" w:line="240" w:lineRule="auto"/>
        <w:ind w:left="851"/>
        <w:textAlignment w:val="baseline"/>
        <w:rPr>
          <w:rFonts w:eastAsia="Times New Roman" w:cs="Times New Roman"/>
          <w:iCs/>
          <w:color w:val="000000"/>
          <w:szCs w:val="24"/>
          <w:lang w:eastAsia="hr-HR"/>
        </w:rPr>
      </w:pPr>
      <w:r w:rsidRPr="00B505DB">
        <w:rPr>
          <w:rFonts w:eastAsia="Times New Roman" w:cs="Times New Roman"/>
          <w:iCs/>
          <w:color w:val="000000"/>
          <w:szCs w:val="24"/>
          <w:lang w:eastAsia="hr-HR"/>
        </w:rPr>
        <w:t>sampling;</w:t>
      </w:r>
    </w:p>
    <w:p w14:paraId="75174491" w14:textId="77777777" w:rsidR="00416CA0" w:rsidRPr="00B505DB" w:rsidRDefault="00416CA0" w:rsidP="00B505DB">
      <w:pPr>
        <w:pStyle w:val="ListParagraph"/>
        <w:numPr>
          <w:ilvl w:val="0"/>
          <w:numId w:val="16"/>
        </w:numPr>
        <w:spacing w:after="0" w:line="240" w:lineRule="auto"/>
        <w:ind w:left="851"/>
        <w:textAlignment w:val="baseline"/>
        <w:rPr>
          <w:rFonts w:eastAsia="Times New Roman" w:cs="Times New Roman"/>
          <w:iCs/>
          <w:color w:val="000000"/>
          <w:szCs w:val="24"/>
          <w:lang w:eastAsia="hr-HR"/>
        </w:rPr>
      </w:pPr>
      <w:r w:rsidRPr="00B505DB">
        <w:rPr>
          <w:rFonts w:eastAsia="Times New Roman" w:cs="Times New Roman"/>
          <w:iCs/>
          <w:color w:val="000000"/>
          <w:szCs w:val="24"/>
          <w:lang w:eastAsia="hr-HR"/>
        </w:rPr>
        <w:t>testing;</w:t>
      </w:r>
    </w:p>
    <w:p w14:paraId="1A92363F" w14:textId="77777777" w:rsidR="00416CA0" w:rsidRPr="00B505DB" w:rsidRDefault="00416CA0" w:rsidP="00B505DB">
      <w:pPr>
        <w:pStyle w:val="ListParagraph"/>
        <w:numPr>
          <w:ilvl w:val="0"/>
          <w:numId w:val="16"/>
        </w:numPr>
        <w:spacing w:after="0" w:line="240" w:lineRule="auto"/>
        <w:ind w:left="851"/>
        <w:textAlignment w:val="baseline"/>
        <w:rPr>
          <w:rFonts w:eastAsia="Times New Roman" w:cs="Times New Roman"/>
          <w:iCs/>
          <w:color w:val="000000"/>
          <w:szCs w:val="24"/>
          <w:lang w:eastAsia="hr-HR"/>
        </w:rPr>
      </w:pPr>
      <w:r w:rsidRPr="00B505DB">
        <w:rPr>
          <w:rFonts w:eastAsia="Times New Roman" w:cs="Times New Roman"/>
          <w:iCs/>
          <w:color w:val="000000"/>
          <w:szCs w:val="24"/>
          <w:lang w:eastAsia="hr-HR"/>
        </w:rPr>
        <w:t>approving;</w:t>
      </w:r>
    </w:p>
    <w:p w14:paraId="0FD9271C" w14:textId="1941303D" w:rsidR="00416CA0" w:rsidRPr="00B505DB" w:rsidRDefault="00416CA0" w:rsidP="00B505DB">
      <w:pPr>
        <w:pStyle w:val="ListParagraph"/>
        <w:numPr>
          <w:ilvl w:val="0"/>
          <w:numId w:val="16"/>
        </w:numPr>
        <w:spacing w:after="0" w:line="240" w:lineRule="auto"/>
        <w:ind w:left="851"/>
        <w:textAlignment w:val="baseline"/>
        <w:rPr>
          <w:rFonts w:eastAsia="Times New Roman" w:cs="Times New Roman"/>
          <w:iCs/>
          <w:color w:val="000000"/>
          <w:szCs w:val="24"/>
          <w:lang w:eastAsia="hr-HR"/>
        </w:rPr>
      </w:pPr>
      <w:proofErr w:type="gramStart"/>
      <w:r w:rsidRPr="00B505DB">
        <w:rPr>
          <w:rFonts w:eastAsia="Times New Roman" w:cs="Times New Roman"/>
          <w:iCs/>
          <w:color w:val="000000"/>
          <w:szCs w:val="24"/>
          <w:lang w:eastAsia="hr-HR"/>
        </w:rPr>
        <w:t>rejection</w:t>
      </w:r>
      <w:proofErr w:type="gramEnd"/>
      <w:r w:rsidR="00B505DB">
        <w:rPr>
          <w:rFonts w:eastAsia="Times New Roman" w:cs="Times New Roman"/>
          <w:iCs/>
          <w:color w:val="000000"/>
          <w:szCs w:val="24"/>
          <w:lang w:eastAsia="hr-HR"/>
        </w:rPr>
        <w:t>.</w:t>
      </w:r>
    </w:p>
    <w:p w14:paraId="7C3A363C" w14:textId="4808671D" w:rsidR="003D37B0" w:rsidRPr="008D5AB2" w:rsidRDefault="00B505DB" w:rsidP="008D5AB2">
      <w:pPr>
        <w:spacing w:after="0" w:line="240" w:lineRule="auto"/>
        <w:ind w:firstLine="708"/>
        <w:textAlignment w:val="baseline"/>
        <w:rPr>
          <w:rFonts w:eastAsia="Times New Roman" w:cs="Times New Roman"/>
          <w:iCs/>
          <w:color w:val="000000"/>
          <w:szCs w:val="24"/>
          <w:lang w:eastAsia="hr-HR"/>
        </w:rPr>
      </w:pPr>
      <w:r>
        <w:t xml:space="preserve">The </w:t>
      </w:r>
      <w:r w:rsidRPr="00B505DB">
        <w:rPr>
          <w:rFonts w:eastAsia="Times New Roman" w:cs="Times New Roman"/>
          <w:iCs/>
          <w:color w:val="000000"/>
          <w:szCs w:val="24"/>
          <w:lang w:eastAsia="hr-HR"/>
        </w:rPr>
        <w:t>manufacturer</w:t>
      </w:r>
      <w:r>
        <w:rPr>
          <w:rFonts w:eastAsia="Times New Roman" w:cs="Times New Roman"/>
          <w:iCs/>
          <w:color w:val="000000"/>
          <w:szCs w:val="24"/>
          <w:lang w:eastAsia="hr-HR"/>
        </w:rPr>
        <w:t xml:space="preserve"> of active substance</w:t>
      </w:r>
      <w:r>
        <w:t xml:space="preserve"> shall have a system in place for evaluating suppliers of critical materials.</w:t>
      </w:r>
    </w:p>
    <w:p w14:paraId="32C6EC91" w14:textId="77777777" w:rsidR="003B093D" w:rsidRPr="00282E0A" w:rsidRDefault="003B093D" w:rsidP="00270291">
      <w:pPr>
        <w:spacing w:after="0" w:line="240" w:lineRule="auto"/>
        <w:ind w:firstLine="708"/>
        <w:textAlignment w:val="baseline"/>
        <w:rPr>
          <w:rFonts w:eastAsia="Times New Roman" w:cs="Times New Roman"/>
          <w:color w:val="000000"/>
          <w:szCs w:val="24"/>
          <w:lang w:eastAsia="hr-HR"/>
        </w:rPr>
      </w:pPr>
    </w:p>
    <w:p w14:paraId="0EC65473" w14:textId="168D9A2A" w:rsidR="00CA7AB4" w:rsidRPr="000C758D" w:rsidRDefault="00CA7AB4" w:rsidP="00E70EC9">
      <w:pPr>
        <w:spacing w:after="0" w:line="240" w:lineRule="auto"/>
        <w:jc w:val="center"/>
        <w:textAlignment w:val="baseline"/>
        <w:rPr>
          <w:b/>
        </w:rPr>
      </w:pPr>
      <w:r w:rsidRPr="000C758D">
        <w:rPr>
          <w:b/>
        </w:rPr>
        <w:t>Production and in-process control</w:t>
      </w:r>
    </w:p>
    <w:p w14:paraId="51600437" w14:textId="77777777" w:rsidR="00CA7AB4" w:rsidRDefault="00CA7AB4" w:rsidP="00E70EC9">
      <w:pPr>
        <w:spacing w:after="0" w:line="240" w:lineRule="auto"/>
        <w:jc w:val="center"/>
        <w:textAlignment w:val="baseline"/>
        <w:rPr>
          <w:rFonts w:eastAsia="Times New Roman" w:cs="Times New Roman"/>
          <w:color w:val="000000"/>
          <w:szCs w:val="24"/>
          <w:lang w:eastAsia="hr-HR"/>
        </w:rPr>
      </w:pPr>
    </w:p>
    <w:p w14:paraId="0B253B07" w14:textId="5266CA9C" w:rsidR="00E70EC9" w:rsidRDefault="00E70EC9" w:rsidP="00E70EC9">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1</w:t>
      </w:r>
      <w:r w:rsidR="00D61412">
        <w:rPr>
          <w:rFonts w:eastAsia="Times New Roman" w:cs="Times New Roman"/>
          <w:color w:val="000000"/>
          <w:szCs w:val="24"/>
          <w:lang w:eastAsia="hr-HR"/>
        </w:rPr>
        <w:t>0</w:t>
      </w:r>
    </w:p>
    <w:p w14:paraId="3803D13D" w14:textId="2242B772" w:rsidR="002936E3" w:rsidRPr="006B3AC5" w:rsidRDefault="00CA7AB4" w:rsidP="002936E3">
      <w:pPr>
        <w:spacing w:after="0" w:line="240" w:lineRule="auto"/>
        <w:ind w:firstLine="708"/>
        <w:textAlignment w:val="baseline"/>
        <w:rPr>
          <w:rFonts w:eastAsia="Times New Roman" w:cs="Times New Roman"/>
          <w:szCs w:val="24"/>
          <w:lang w:val="en-US"/>
        </w:rPr>
      </w:pPr>
      <w:r w:rsidRPr="006B3AC5">
        <w:rPr>
          <w:rFonts w:eastAsia="Times New Roman" w:cs="Times New Roman"/>
          <w:szCs w:val="24"/>
          <w:lang w:val="en-US"/>
        </w:rPr>
        <w:t>Production</w:t>
      </w:r>
      <w:r w:rsidR="002936E3" w:rsidRPr="006B3AC5">
        <w:rPr>
          <w:rFonts w:eastAsia="Times New Roman" w:cs="Times New Roman"/>
          <w:szCs w:val="24"/>
          <w:lang w:val="en-US"/>
        </w:rPr>
        <w:t xml:space="preserve"> operations shall be subject to controls in order to monitor and adjust the production process or verify that the active substance conforms to the specifications of quality and purity pursuant to article 1</w:t>
      </w:r>
      <w:r w:rsidRPr="006B3AC5">
        <w:rPr>
          <w:rFonts w:eastAsia="Times New Roman" w:cs="Times New Roman"/>
          <w:szCs w:val="24"/>
          <w:lang w:val="en-US"/>
        </w:rPr>
        <w:t>3</w:t>
      </w:r>
      <w:r w:rsidR="002936E3" w:rsidRPr="006B3AC5">
        <w:rPr>
          <w:rFonts w:eastAsia="Times New Roman" w:cs="Times New Roman"/>
          <w:szCs w:val="24"/>
          <w:lang w:val="en-US"/>
        </w:rPr>
        <w:t xml:space="preserve"> paragraph 1 of this rulebook. Production operations which are critical to ensure that the active substance meets the quality specifications referred to in article 1</w:t>
      </w:r>
      <w:r w:rsidRPr="006B3AC5">
        <w:rPr>
          <w:rFonts w:eastAsia="Times New Roman" w:cs="Times New Roman"/>
          <w:szCs w:val="24"/>
          <w:lang w:val="en-US"/>
        </w:rPr>
        <w:t>3</w:t>
      </w:r>
      <w:r w:rsidR="002936E3" w:rsidRPr="006B3AC5">
        <w:rPr>
          <w:rFonts w:eastAsia="Times New Roman" w:cs="Times New Roman"/>
          <w:szCs w:val="24"/>
          <w:lang w:val="en-US"/>
        </w:rPr>
        <w:t xml:space="preserve"> paragraph 1 of this rulebook shall be carried out under the visual supervision of qualified personnel or subjected to an equivalent control.</w:t>
      </w:r>
    </w:p>
    <w:p w14:paraId="057ED546" w14:textId="05928471" w:rsidR="002936E3" w:rsidRPr="006B3AC5" w:rsidRDefault="002936E3" w:rsidP="002936E3">
      <w:pPr>
        <w:spacing w:after="0" w:line="240" w:lineRule="auto"/>
        <w:ind w:firstLine="708"/>
        <w:textAlignment w:val="baseline"/>
        <w:rPr>
          <w:rFonts w:eastAsia="Times New Roman" w:cs="Times New Roman"/>
          <w:szCs w:val="24"/>
          <w:lang w:val="en-US"/>
        </w:rPr>
      </w:pPr>
      <w:r w:rsidRPr="006B3AC5">
        <w:rPr>
          <w:rFonts w:eastAsia="Times New Roman" w:cs="Times New Roman"/>
          <w:szCs w:val="24"/>
          <w:lang w:val="en-US"/>
        </w:rPr>
        <w:t>Weighing and measuring of raw materials and active substance starting materials shall be accurate and shall be conducted in a manner which does not affect their suitability for use.</w:t>
      </w:r>
    </w:p>
    <w:p w14:paraId="6DC8962D" w14:textId="37925289" w:rsidR="002936E3" w:rsidRDefault="00106C87" w:rsidP="002936E3">
      <w:pPr>
        <w:spacing w:after="0" w:line="240" w:lineRule="auto"/>
        <w:ind w:firstLine="708"/>
        <w:textAlignment w:val="baseline"/>
        <w:rPr>
          <w:rFonts w:eastAsia="Times New Roman" w:cs="Times New Roman"/>
          <w:szCs w:val="24"/>
          <w:lang w:val="en-US"/>
        </w:rPr>
      </w:pPr>
      <w:r w:rsidRPr="006B3AC5">
        <w:rPr>
          <w:rFonts w:eastAsia="Times New Roman" w:cs="Times New Roman"/>
          <w:szCs w:val="24"/>
          <w:lang w:val="en-US"/>
        </w:rPr>
        <w:t>Active substance p</w:t>
      </w:r>
      <w:r w:rsidR="002936E3" w:rsidRPr="006B3AC5">
        <w:rPr>
          <w:rFonts w:eastAsia="Times New Roman" w:cs="Times New Roman"/>
          <w:szCs w:val="24"/>
          <w:lang w:val="en-US"/>
        </w:rPr>
        <w:t xml:space="preserve">roduction operations, including any operation after purification of the active substance intermediates or the active substance, shall be conducted in a manner that prevents raw materials, </w:t>
      </w:r>
      <w:r w:rsidR="002936E3" w:rsidRPr="006B3AC5">
        <w:rPr>
          <w:rFonts w:eastAsia="Times New Roman" w:cs="Times New Roman"/>
          <w:color w:val="000000"/>
          <w:szCs w:val="24"/>
          <w:lang w:eastAsia="hr-HR"/>
        </w:rPr>
        <w:t>active</w:t>
      </w:r>
      <w:r w:rsidR="002936E3" w:rsidRPr="006B3AC5">
        <w:rPr>
          <w:rFonts w:eastAsia="Times New Roman" w:cs="Times New Roman"/>
          <w:szCs w:val="24"/>
          <w:lang w:val="en-US"/>
        </w:rPr>
        <w:t xml:space="preserve"> substance starting materials, active substance intermediates and active substances from being contaminated by other materials</w:t>
      </w:r>
      <w:r w:rsidRPr="006B3AC5">
        <w:rPr>
          <w:rFonts w:eastAsia="Times New Roman" w:cs="Times New Roman"/>
          <w:szCs w:val="24"/>
          <w:lang w:val="en-US"/>
        </w:rPr>
        <w:t>.</w:t>
      </w:r>
    </w:p>
    <w:p w14:paraId="0375264B" w14:textId="4EF78A18" w:rsidR="00D61412" w:rsidRDefault="00D61412" w:rsidP="002936E3">
      <w:pPr>
        <w:spacing w:after="0" w:line="240" w:lineRule="auto"/>
        <w:ind w:firstLine="708"/>
        <w:textAlignment w:val="baseline"/>
        <w:rPr>
          <w:rFonts w:eastAsia="Times New Roman" w:cs="Times New Roman"/>
          <w:szCs w:val="24"/>
          <w:lang w:val="en-US"/>
        </w:rPr>
      </w:pPr>
    </w:p>
    <w:p w14:paraId="1655B979" w14:textId="52AE84DC" w:rsidR="00D61412" w:rsidRPr="000C758D" w:rsidRDefault="00D61412" w:rsidP="000C758D">
      <w:pPr>
        <w:spacing w:after="0" w:line="240" w:lineRule="auto"/>
        <w:jc w:val="center"/>
        <w:textAlignment w:val="baseline"/>
        <w:rPr>
          <w:b/>
        </w:rPr>
      </w:pPr>
      <w:r w:rsidRPr="000817EC">
        <w:rPr>
          <w:b/>
        </w:rPr>
        <w:t>Packaging and labelling</w:t>
      </w:r>
    </w:p>
    <w:p w14:paraId="0C2BBB20" w14:textId="77777777" w:rsidR="00D61412" w:rsidRDefault="00D61412" w:rsidP="000C758D">
      <w:pPr>
        <w:spacing w:after="0" w:line="240" w:lineRule="auto"/>
        <w:jc w:val="center"/>
        <w:textAlignment w:val="baseline"/>
        <w:rPr>
          <w:rFonts w:eastAsia="Times New Roman" w:cs="Times New Roman"/>
          <w:szCs w:val="24"/>
          <w:lang w:val="en-US"/>
        </w:rPr>
      </w:pPr>
    </w:p>
    <w:p w14:paraId="09799263" w14:textId="30826B28" w:rsidR="00D61412" w:rsidRDefault="00D61412" w:rsidP="000C758D">
      <w:pPr>
        <w:spacing w:after="0" w:line="240" w:lineRule="auto"/>
        <w:jc w:val="center"/>
        <w:textAlignment w:val="baseline"/>
        <w:rPr>
          <w:rFonts w:eastAsia="Times New Roman" w:cs="Times New Roman"/>
          <w:szCs w:val="24"/>
          <w:lang w:val="en-US"/>
        </w:rPr>
      </w:pPr>
      <w:r>
        <w:rPr>
          <w:rFonts w:eastAsia="Times New Roman" w:cs="Times New Roman"/>
          <w:szCs w:val="24"/>
          <w:lang w:val="en-US"/>
        </w:rPr>
        <w:t>Article 11</w:t>
      </w:r>
    </w:p>
    <w:p w14:paraId="29A1AF3F" w14:textId="23D2E3A4" w:rsidR="00D86616" w:rsidRPr="00D86616" w:rsidRDefault="00D86616" w:rsidP="00D86616">
      <w:pPr>
        <w:spacing w:after="0" w:line="240" w:lineRule="auto"/>
        <w:ind w:firstLine="708"/>
        <w:textAlignment w:val="baseline"/>
        <w:rPr>
          <w:rFonts w:eastAsia="Times New Roman" w:cs="Times New Roman"/>
          <w:szCs w:val="24"/>
          <w:lang w:val="en-US"/>
        </w:rPr>
      </w:pPr>
      <w:r w:rsidRPr="00D86616">
        <w:rPr>
          <w:rFonts w:eastAsia="Times New Roman" w:cs="Times New Roman"/>
          <w:color w:val="000000"/>
          <w:szCs w:val="24"/>
          <w:lang w:eastAsia="hr-HR"/>
        </w:rPr>
        <w:t>Containers</w:t>
      </w:r>
      <w:r w:rsidRPr="00D86616">
        <w:rPr>
          <w:rFonts w:eastAsia="Times New Roman" w:cs="Times New Roman"/>
          <w:szCs w:val="24"/>
          <w:lang w:val="en-US"/>
        </w:rPr>
        <w:t xml:space="preserve"> shall provide adequate protection against deterioration or contamination of the active substance from the moment the active substance is packaged to the moment it is used in the manufacturing of medicinal products.</w:t>
      </w:r>
    </w:p>
    <w:p w14:paraId="3ACCD51C" w14:textId="74B5934B" w:rsidR="00D86616" w:rsidRPr="00D86616" w:rsidRDefault="00D86616" w:rsidP="00D86616">
      <w:pPr>
        <w:spacing w:after="0" w:line="240" w:lineRule="auto"/>
        <w:ind w:firstLine="708"/>
        <w:textAlignment w:val="baseline"/>
        <w:rPr>
          <w:rFonts w:eastAsia="Times New Roman" w:cs="Times New Roman"/>
          <w:szCs w:val="24"/>
          <w:lang w:val="en-US"/>
        </w:rPr>
      </w:pPr>
      <w:r w:rsidRPr="00D86616">
        <w:rPr>
          <w:rFonts w:eastAsia="Times New Roman" w:cs="Times New Roman"/>
          <w:szCs w:val="24"/>
          <w:lang w:val="en-US"/>
        </w:rPr>
        <w:lastRenderedPageBreak/>
        <w:t>Storage, print and use of labels on the packaging of active substances shall be controlled. Labels shall contain the information necessary to assure the quality of the active substance.</w:t>
      </w:r>
    </w:p>
    <w:p w14:paraId="6EA4BFDF" w14:textId="77777777" w:rsidR="00D61412" w:rsidRDefault="00D61412" w:rsidP="003B093D">
      <w:pPr>
        <w:spacing w:after="0" w:line="240" w:lineRule="auto"/>
        <w:ind w:firstLine="708"/>
        <w:textAlignment w:val="baseline"/>
      </w:pPr>
    </w:p>
    <w:p w14:paraId="38BE88A6" w14:textId="5543D94C" w:rsidR="00D61412" w:rsidRPr="000C758D" w:rsidRDefault="00D61412" w:rsidP="00977006">
      <w:pPr>
        <w:spacing w:after="0" w:line="240" w:lineRule="auto"/>
        <w:jc w:val="center"/>
        <w:textAlignment w:val="baseline"/>
        <w:rPr>
          <w:b/>
        </w:rPr>
      </w:pPr>
      <w:r w:rsidRPr="000C758D">
        <w:rPr>
          <w:b/>
        </w:rPr>
        <w:t>Placing on the market</w:t>
      </w:r>
    </w:p>
    <w:p w14:paraId="683C1388" w14:textId="77777777" w:rsidR="00D61412" w:rsidRDefault="00D61412" w:rsidP="00977006">
      <w:pPr>
        <w:spacing w:after="0" w:line="240" w:lineRule="auto"/>
        <w:jc w:val="center"/>
        <w:textAlignment w:val="baseline"/>
      </w:pPr>
    </w:p>
    <w:p w14:paraId="26F4264E" w14:textId="0D17E1BF" w:rsidR="00D61412" w:rsidRDefault="00D61412" w:rsidP="00977006">
      <w:pPr>
        <w:spacing w:after="0" w:line="240" w:lineRule="auto"/>
        <w:jc w:val="center"/>
        <w:textAlignment w:val="baseline"/>
      </w:pPr>
      <w:r>
        <w:t>Article 12</w:t>
      </w:r>
    </w:p>
    <w:p w14:paraId="5BA456E4" w14:textId="5F98CCCE" w:rsidR="00E70EC9" w:rsidRDefault="00ED6743" w:rsidP="003B093D">
      <w:pPr>
        <w:spacing w:after="0" w:line="240" w:lineRule="auto"/>
        <w:ind w:firstLine="708"/>
        <w:textAlignment w:val="baseline"/>
      </w:pPr>
      <w:r>
        <w:t>An active substance shall only be placed on the market after it has been released for sale by the quality unit.</w:t>
      </w:r>
    </w:p>
    <w:p w14:paraId="146A5751" w14:textId="217334E6" w:rsidR="00ED6743" w:rsidRDefault="00ED6743" w:rsidP="003B093D">
      <w:pPr>
        <w:spacing w:after="0" w:line="240" w:lineRule="auto"/>
        <w:ind w:firstLine="708"/>
        <w:textAlignment w:val="baseline"/>
        <w:rPr>
          <w:rFonts w:eastAsia="Times New Roman" w:cs="Times New Roman"/>
          <w:color w:val="000000"/>
          <w:szCs w:val="24"/>
          <w:lang w:eastAsia="hr-HR"/>
        </w:rPr>
      </w:pPr>
      <w:r>
        <w:t xml:space="preserve">Where the </w:t>
      </w:r>
      <w:r w:rsidRPr="00ED6743">
        <w:rPr>
          <w:rFonts w:eastAsia="Times New Roman" w:cs="Times New Roman"/>
          <w:color w:val="000000"/>
          <w:szCs w:val="24"/>
          <w:lang w:eastAsia="hr-HR"/>
        </w:rPr>
        <w:t>active</w:t>
      </w:r>
      <w:r>
        <w:t xml:space="preserve"> substance is repackaged by a manufacturer in a container which differs from the original container with regard to its volume, or the material it is made of, or its opaqueness to light, he shall conduct stability studies on the active substance and assign an expiration or retest date for it on the basis of those studies.</w:t>
      </w:r>
    </w:p>
    <w:p w14:paraId="01723CBD" w14:textId="661CF672" w:rsidR="0060148D" w:rsidRDefault="0060148D" w:rsidP="008D5AB2">
      <w:pPr>
        <w:spacing w:after="0" w:line="240" w:lineRule="auto"/>
        <w:textAlignment w:val="baseline"/>
        <w:rPr>
          <w:rFonts w:eastAsia="Times New Roman" w:cs="Times New Roman"/>
          <w:color w:val="000000"/>
          <w:szCs w:val="24"/>
          <w:lang w:eastAsia="hr-HR"/>
        </w:rPr>
      </w:pPr>
    </w:p>
    <w:p w14:paraId="695765B0" w14:textId="1A8153B9" w:rsidR="00D61412" w:rsidRDefault="00D61412" w:rsidP="0060148D">
      <w:pPr>
        <w:spacing w:after="0" w:line="240" w:lineRule="auto"/>
        <w:jc w:val="center"/>
        <w:textAlignment w:val="baseline"/>
        <w:rPr>
          <w:b/>
        </w:rPr>
      </w:pPr>
      <w:r w:rsidRPr="000C758D">
        <w:rPr>
          <w:b/>
        </w:rPr>
        <w:t>Laboratory controls and validation</w:t>
      </w:r>
    </w:p>
    <w:p w14:paraId="29FB4FFD" w14:textId="77777777" w:rsidR="00D61412" w:rsidRPr="000C758D" w:rsidRDefault="00D61412" w:rsidP="0060148D">
      <w:pPr>
        <w:spacing w:after="0" w:line="240" w:lineRule="auto"/>
        <w:jc w:val="center"/>
        <w:textAlignment w:val="baseline"/>
        <w:rPr>
          <w:rFonts w:eastAsia="Times New Roman" w:cs="Times New Roman"/>
          <w:b/>
          <w:color w:val="000000"/>
          <w:szCs w:val="24"/>
          <w:lang w:eastAsia="hr-HR"/>
        </w:rPr>
      </w:pPr>
    </w:p>
    <w:p w14:paraId="339BE9C6" w14:textId="1AFBC317" w:rsidR="0060148D" w:rsidRDefault="0060148D" w:rsidP="0060148D">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Article 1</w:t>
      </w:r>
      <w:r w:rsidR="00D61412">
        <w:rPr>
          <w:rFonts w:eastAsia="Times New Roman" w:cs="Times New Roman"/>
          <w:color w:val="000000"/>
          <w:szCs w:val="24"/>
          <w:lang w:eastAsia="hr-HR"/>
        </w:rPr>
        <w:t>3</w:t>
      </w:r>
    </w:p>
    <w:p w14:paraId="0D463879" w14:textId="4CE773B3" w:rsidR="0060148D" w:rsidRPr="0060148D" w:rsidRDefault="0060148D" w:rsidP="0060148D">
      <w:pPr>
        <w:spacing w:after="0" w:line="240" w:lineRule="auto"/>
        <w:ind w:firstLine="708"/>
        <w:textAlignment w:val="baseline"/>
        <w:rPr>
          <w:rFonts w:eastAsia="Times New Roman" w:cs="Times New Roman"/>
          <w:color w:val="000000"/>
          <w:szCs w:val="24"/>
          <w:lang w:eastAsia="hr-HR"/>
        </w:rPr>
      </w:pPr>
      <w:r w:rsidRPr="0060148D">
        <w:rPr>
          <w:rFonts w:eastAsia="Times New Roman" w:cs="Times New Roman"/>
          <w:color w:val="000000"/>
          <w:szCs w:val="24"/>
          <w:lang w:eastAsia="hr-HR"/>
        </w:rPr>
        <w:t xml:space="preserve">The manufacturer </w:t>
      </w:r>
      <w:r w:rsidR="00133A9A">
        <w:rPr>
          <w:rFonts w:eastAsia="Times New Roman" w:cs="Times New Roman"/>
          <w:color w:val="000000"/>
          <w:szCs w:val="24"/>
          <w:lang w:eastAsia="hr-HR"/>
        </w:rPr>
        <w:t xml:space="preserve">of active substance </w:t>
      </w:r>
      <w:r w:rsidRPr="0060148D">
        <w:rPr>
          <w:rFonts w:eastAsia="Times New Roman" w:cs="Times New Roman"/>
          <w:color w:val="000000"/>
          <w:szCs w:val="24"/>
          <w:lang w:eastAsia="hr-HR"/>
        </w:rPr>
        <w:t>shall establish specifications for the quality and purity of the active substances he manufactures and for the raw materials, active substance starting materials and active substance intermediates used in that process.</w:t>
      </w:r>
    </w:p>
    <w:p w14:paraId="3C76CA39" w14:textId="5B7DAD9C" w:rsidR="0060148D" w:rsidRPr="0060148D" w:rsidRDefault="0060148D" w:rsidP="0060148D">
      <w:pPr>
        <w:spacing w:after="0" w:line="240" w:lineRule="auto"/>
        <w:ind w:firstLine="708"/>
        <w:textAlignment w:val="baseline"/>
        <w:rPr>
          <w:rFonts w:eastAsia="Times New Roman" w:cs="Times New Roman"/>
          <w:color w:val="000000"/>
          <w:szCs w:val="24"/>
          <w:lang w:eastAsia="hr-HR"/>
        </w:rPr>
      </w:pPr>
      <w:r w:rsidRPr="0060148D">
        <w:rPr>
          <w:rFonts w:eastAsia="Times New Roman" w:cs="Times New Roman"/>
          <w:color w:val="000000"/>
          <w:szCs w:val="24"/>
          <w:lang w:eastAsia="hr-HR"/>
        </w:rPr>
        <w:t>Laboratory tests shall be conducted to verify compliance with the specifications referred to</w:t>
      </w:r>
      <w:r w:rsidR="009B746A">
        <w:rPr>
          <w:rFonts w:eastAsia="Times New Roman" w:cs="Times New Roman"/>
          <w:color w:val="000000"/>
          <w:szCs w:val="24"/>
          <w:lang w:eastAsia="hr-HR"/>
        </w:rPr>
        <w:t xml:space="preserve"> in paragraph 1 of this article.</w:t>
      </w:r>
    </w:p>
    <w:p w14:paraId="3438C69F" w14:textId="5A634D1E" w:rsidR="0060148D" w:rsidRPr="0060148D" w:rsidRDefault="0060148D" w:rsidP="0060148D">
      <w:pPr>
        <w:spacing w:after="0" w:line="240" w:lineRule="auto"/>
        <w:ind w:firstLine="708"/>
        <w:textAlignment w:val="baseline"/>
        <w:rPr>
          <w:rFonts w:eastAsia="Times New Roman" w:cs="Times New Roman"/>
          <w:color w:val="000000"/>
          <w:szCs w:val="24"/>
          <w:lang w:eastAsia="hr-HR"/>
        </w:rPr>
      </w:pPr>
      <w:r w:rsidRPr="0060148D">
        <w:rPr>
          <w:rFonts w:eastAsia="Times New Roman" w:cs="Times New Roman"/>
          <w:color w:val="000000"/>
          <w:szCs w:val="24"/>
          <w:lang w:eastAsia="hr-HR"/>
        </w:rPr>
        <w:t xml:space="preserve">The manufacturer </w:t>
      </w:r>
      <w:r w:rsidR="008438D2">
        <w:rPr>
          <w:rFonts w:eastAsia="Times New Roman" w:cs="Times New Roman"/>
          <w:color w:val="000000"/>
          <w:szCs w:val="24"/>
          <w:lang w:eastAsia="hr-HR"/>
        </w:rPr>
        <w:t xml:space="preserve">of active substance </w:t>
      </w:r>
      <w:r w:rsidRPr="0060148D">
        <w:rPr>
          <w:rFonts w:eastAsia="Times New Roman" w:cs="Times New Roman"/>
          <w:color w:val="000000"/>
          <w:szCs w:val="24"/>
          <w:lang w:eastAsia="hr-HR"/>
        </w:rPr>
        <w:t>shall issue certificates of analysis for each batch of active substance upon the request of:</w:t>
      </w:r>
    </w:p>
    <w:p w14:paraId="310213B5" w14:textId="70946D22" w:rsidR="0060148D" w:rsidRPr="008438D2" w:rsidRDefault="00977006" w:rsidP="008438D2">
      <w:pPr>
        <w:pStyle w:val="ListParagraph"/>
        <w:numPr>
          <w:ilvl w:val="0"/>
          <w:numId w:val="17"/>
        </w:numPr>
        <w:spacing w:after="0" w:line="240" w:lineRule="auto"/>
        <w:ind w:left="709"/>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the </w:t>
      </w:r>
      <w:r w:rsidR="00BA169D">
        <w:rPr>
          <w:rFonts w:eastAsia="Times New Roman" w:cs="Times New Roman"/>
          <w:color w:val="000000"/>
          <w:szCs w:val="24"/>
          <w:lang w:eastAsia="hr-HR"/>
        </w:rPr>
        <w:t>Institute</w:t>
      </w:r>
      <w:r w:rsidR="0060148D" w:rsidRPr="008438D2">
        <w:rPr>
          <w:rFonts w:eastAsia="Times New Roman" w:cs="Times New Roman"/>
          <w:color w:val="000000"/>
          <w:szCs w:val="24"/>
          <w:lang w:eastAsia="hr-HR"/>
        </w:rPr>
        <w:t>;</w:t>
      </w:r>
    </w:p>
    <w:p w14:paraId="14B2CE93" w14:textId="0A26C2EB" w:rsidR="0060148D" w:rsidRPr="008438D2" w:rsidRDefault="0060148D" w:rsidP="008438D2">
      <w:pPr>
        <w:pStyle w:val="ListParagraph"/>
        <w:numPr>
          <w:ilvl w:val="0"/>
          <w:numId w:val="17"/>
        </w:numPr>
        <w:spacing w:after="0" w:line="240" w:lineRule="auto"/>
        <w:ind w:left="709"/>
        <w:textAlignment w:val="baseline"/>
        <w:rPr>
          <w:rFonts w:eastAsia="Times New Roman" w:cs="Times New Roman"/>
          <w:color w:val="000000"/>
          <w:szCs w:val="24"/>
          <w:lang w:eastAsia="hr-HR"/>
        </w:rPr>
      </w:pPr>
      <w:r w:rsidRPr="008438D2">
        <w:rPr>
          <w:rFonts w:eastAsia="Times New Roman" w:cs="Times New Roman"/>
          <w:color w:val="000000"/>
          <w:szCs w:val="24"/>
          <w:lang w:eastAsia="hr-HR"/>
        </w:rPr>
        <w:t>manufacturers of active substances supplied directly or indirectly with the active substance for the purpose of further processing, packing, repacking, labelling or relabelling the active substance;</w:t>
      </w:r>
    </w:p>
    <w:p w14:paraId="2AAB9D65" w14:textId="77777777" w:rsidR="0060148D" w:rsidRPr="008438D2" w:rsidRDefault="0060148D" w:rsidP="008438D2">
      <w:pPr>
        <w:pStyle w:val="ListParagraph"/>
        <w:numPr>
          <w:ilvl w:val="0"/>
          <w:numId w:val="17"/>
        </w:numPr>
        <w:spacing w:after="0" w:line="240" w:lineRule="auto"/>
        <w:ind w:left="709"/>
        <w:textAlignment w:val="baseline"/>
        <w:rPr>
          <w:rFonts w:eastAsia="Times New Roman" w:cs="Times New Roman"/>
          <w:color w:val="000000"/>
          <w:szCs w:val="24"/>
          <w:lang w:eastAsia="hr-HR"/>
        </w:rPr>
      </w:pPr>
      <w:r w:rsidRPr="008438D2">
        <w:rPr>
          <w:rFonts w:eastAsia="Times New Roman" w:cs="Times New Roman"/>
          <w:color w:val="000000"/>
          <w:szCs w:val="24"/>
          <w:lang w:eastAsia="hr-HR"/>
        </w:rPr>
        <w:t>distributors and brokers of active substances;</w:t>
      </w:r>
    </w:p>
    <w:p w14:paraId="313CD68E" w14:textId="16E037C4" w:rsidR="0060148D" w:rsidRPr="008438D2" w:rsidRDefault="0060148D" w:rsidP="008438D2">
      <w:pPr>
        <w:pStyle w:val="ListParagraph"/>
        <w:numPr>
          <w:ilvl w:val="0"/>
          <w:numId w:val="17"/>
        </w:numPr>
        <w:spacing w:after="0" w:line="240" w:lineRule="auto"/>
        <w:ind w:left="709"/>
        <w:textAlignment w:val="baseline"/>
        <w:rPr>
          <w:rFonts w:eastAsia="Times New Roman" w:cs="Times New Roman"/>
          <w:color w:val="000000"/>
          <w:szCs w:val="24"/>
          <w:lang w:eastAsia="hr-HR"/>
        </w:rPr>
      </w:pPr>
      <w:proofErr w:type="gramStart"/>
      <w:r w:rsidRPr="008438D2">
        <w:rPr>
          <w:rFonts w:eastAsia="Times New Roman" w:cs="Times New Roman"/>
          <w:color w:val="000000"/>
          <w:szCs w:val="24"/>
          <w:lang w:eastAsia="hr-HR"/>
        </w:rPr>
        <w:t>manufacturers</w:t>
      </w:r>
      <w:proofErr w:type="gramEnd"/>
      <w:r w:rsidRPr="008438D2">
        <w:rPr>
          <w:rFonts w:eastAsia="Times New Roman" w:cs="Times New Roman"/>
          <w:color w:val="000000"/>
          <w:szCs w:val="24"/>
          <w:lang w:eastAsia="hr-HR"/>
        </w:rPr>
        <w:t xml:space="preserve"> of medicinal products supplied directly or indirectly with the active substance.</w:t>
      </w:r>
    </w:p>
    <w:p w14:paraId="2BEC410F" w14:textId="5A67E065" w:rsidR="0060148D" w:rsidRDefault="0060148D" w:rsidP="0060148D">
      <w:pPr>
        <w:spacing w:after="0" w:line="240" w:lineRule="auto"/>
        <w:ind w:firstLine="708"/>
        <w:textAlignment w:val="baseline"/>
        <w:rPr>
          <w:rFonts w:eastAsia="Times New Roman" w:cs="Times New Roman"/>
          <w:color w:val="000000"/>
          <w:szCs w:val="24"/>
          <w:lang w:eastAsia="hr-HR"/>
        </w:rPr>
      </w:pPr>
      <w:r w:rsidRPr="0060148D">
        <w:rPr>
          <w:rFonts w:eastAsia="Times New Roman" w:cs="Times New Roman"/>
          <w:color w:val="000000"/>
          <w:szCs w:val="24"/>
          <w:lang w:eastAsia="hr-HR"/>
        </w:rPr>
        <w:t xml:space="preserve">The manufacturer </w:t>
      </w:r>
      <w:r w:rsidR="008002C1">
        <w:rPr>
          <w:rFonts w:eastAsia="Times New Roman" w:cs="Times New Roman"/>
          <w:color w:val="000000"/>
          <w:szCs w:val="24"/>
          <w:lang w:eastAsia="hr-HR"/>
        </w:rPr>
        <w:t xml:space="preserve">of active substance </w:t>
      </w:r>
      <w:r w:rsidRPr="0060148D">
        <w:rPr>
          <w:rFonts w:eastAsia="Times New Roman" w:cs="Times New Roman"/>
          <w:color w:val="000000"/>
          <w:szCs w:val="24"/>
          <w:lang w:eastAsia="hr-HR"/>
        </w:rPr>
        <w:t>shall monitor the stability of the active substance through stability studies. Dates for the expiry or retest of active substances shall be set on the basis of an evaluation of data derived from the stability studies. Appropriately identified samples of the active substance shall be retained in accordance with a sampling plan established on the basis of the shelf-life of the active substance.</w:t>
      </w:r>
    </w:p>
    <w:p w14:paraId="5E1859C2" w14:textId="20E933A0" w:rsidR="00975F3C" w:rsidRDefault="00975F3C" w:rsidP="0060148D">
      <w:pPr>
        <w:spacing w:after="0" w:line="240" w:lineRule="auto"/>
        <w:ind w:firstLine="708"/>
        <w:textAlignment w:val="baseline"/>
        <w:rPr>
          <w:rFonts w:eastAsia="Times New Roman" w:cs="Times New Roman"/>
          <w:color w:val="000000"/>
          <w:szCs w:val="24"/>
          <w:lang w:eastAsia="hr-HR"/>
        </w:rPr>
      </w:pPr>
      <w:r>
        <w:t xml:space="preserve">The </w:t>
      </w:r>
      <w:r w:rsidRPr="00975F3C">
        <w:rPr>
          <w:rFonts w:eastAsia="Times New Roman" w:cs="Times New Roman"/>
          <w:color w:val="000000"/>
          <w:szCs w:val="24"/>
          <w:lang w:eastAsia="hr-HR"/>
        </w:rPr>
        <w:t>manufacturer</w:t>
      </w:r>
      <w:r>
        <w:t xml:space="preserve"> </w:t>
      </w:r>
      <w:r w:rsidR="00460867">
        <w:t xml:space="preserve">of active substance </w:t>
      </w:r>
      <w:r>
        <w:t xml:space="preserve">shall set up and implement a validation policy for those processes and procedures that are critical to ensure that the active substance meets the quality and purity specifications </w:t>
      </w:r>
      <w:r w:rsidR="00874F9F">
        <w:t xml:space="preserve">established in accordance with paragraph </w:t>
      </w:r>
      <w:r>
        <w:t>1</w:t>
      </w:r>
      <w:r w:rsidR="00874F9F">
        <w:t xml:space="preserve"> of this article</w:t>
      </w:r>
      <w:r>
        <w:t>.</w:t>
      </w:r>
    </w:p>
    <w:p w14:paraId="39E41F33" w14:textId="71781321" w:rsidR="00874F9F" w:rsidRDefault="00874F9F" w:rsidP="00874F9F">
      <w:pPr>
        <w:spacing w:after="0" w:line="240" w:lineRule="auto"/>
        <w:textAlignment w:val="baseline"/>
        <w:rPr>
          <w:rFonts w:eastAsia="Times New Roman" w:cs="Times New Roman"/>
          <w:color w:val="000000"/>
          <w:szCs w:val="24"/>
          <w:lang w:eastAsia="hr-HR"/>
        </w:rPr>
      </w:pPr>
    </w:p>
    <w:p w14:paraId="6E20E7DF" w14:textId="2FF52171" w:rsidR="00D61412" w:rsidRPr="000C758D" w:rsidRDefault="004E7DF3" w:rsidP="00874F9F">
      <w:pPr>
        <w:spacing w:after="0" w:line="240" w:lineRule="auto"/>
        <w:jc w:val="center"/>
        <w:textAlignment w:val="baseline"/>
        <w:rPr>
          <w:rFonts w:eastAsia="Times New Roman" w:cs="Times New Roman"/>
          <w:b/>
          <w:color w:val="000000"/>
          <w:szCs w:val="24"/>
          <w:lang w:eastAsia="hr-HR"/>
        </w:rPr>
      </w:pPr>
      <w:r w:rsidRPr="000C758D">
        <w:rPr>
          <w:b/>
        </w:rPr>
        <w:t>Change control</w:t>
      </w:r>
    </w:p>
    <w:p w14:paraId="1BDA34CE" w14:textId="77777777" w:rsidR="00D61412" w:rsidRDefault="00D61412" w:rsidP="00874F9F">
      <w:pPr>
        <w:spacing w:after="0" w:line="240" w:lineRule="auto"/>
        <w:jc w:val="center"/>
        <w:textAlignment w:val="baseline"/>
        <w:rPr>
          <w:rFonts w:eastAsia="Times New Roman" w:cs="Times New Roman"/>
          <w:color w:val="000000"/>
          <w:szCs w:val="24"/>
          <w:lang w:eastAsia="hr-HR"/>
        </w:rPr>
      </w:pPr>
    </w:p>
    <w:p w14:paraId="4C66F5E8" w14:textId="5421DCAF" w:rsidR="00874F9F" w:rsidRDefault="00D61412" w:rsidP="00874F9F">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A</w:t>
      </w:r>
      <w:r w:rsidR="00874F9F">
        <w:rPr>
          <w:rFonts w:eastAsia="Times New Roman" w:cs="Times New Roman"/>
          <w:color w:val="000000"/>
          <w:szCs w:val="24"/>
          <w:lang w:eastAsia="hr-HR"/>
        </w:rPr>
        <w:t xml:space="preserve">rticle </w:t>
      </w:r>
      <w:r>
        <w:rPr>
          <w:rFonts w:eastAsia="Times New Roman" w:cs="Times New Roman"/>
          <w:color w:val="000000"/>
          <w:szCs w:val="24"/>
          <w:lang w:eastAsia="hr-HR"/>
        </w:rPr>
        <w:t>14</w:t>
      </w:r>
    </w:p>
    <w:p w14:paraId="7F8DBB98" w14:textId="35143F1D" w:rsidR="00874F9F" w:rsidRPr="00874F9F" w:rsidRDefault="00874F9F" w:rsidP="00874F9F">
      <w:pPr>
        <w:spacing w:after="0" w:line="240" w:lineRule="auto"/>
        <w:ind w:firstLine="708"/>
        <w:textAlignment w:val="baseline"/>
        <w:rPr>
          <w:rFonts w:eastAsia="Times New Roman" w:cs="Times New Roman"/>
          <w:color w:val="000000"/>
          <w:szCs w:val="24"/>
          <w:lang w:eastAsia="hr-HR"/>
        </w:rPr>
      </w:pPr>
      <w:r w:rsidRPr="00874F9F">
        <w:rPr>
          <w:rFonts w:eastAsia="Times New Roman" w:cs="Times New Roman"/>
          <w:color w:val="000000"/>
          <w:szCs w:val="24"/>
          <w:lang w:eastAsia="hr-HR"/>
        </w:rPr>
        <w:t>The manufacturer shall evaluate the potential impact on the quality of the active substance of any changes to the manufacturing process that may affect the production and control of the active substance before implementing those changes.</w:t>
      </w:r>
    </w:p>
    <w:p w14:paraId="13D7EC2D" w14:textId="529C7417" w:rsidR="00874F9F" w:rsidRPr="00874F9F" w:rsidRDefault="00874F9F" w:rsidP="00874F9F">
      <w:pPr>
        <w:spacing w:after="0" w:line="240" w:lineRule="auto"/>
        <w:ind w:firstLine="708"/>
        <w:textAlignment w:val="baseline"/>
        <w:rPr>
          <w:rFonts w:eastAsia="Times New Roman" w:cs="Times New Roman"/>
          <w:color w:val="000000"/>
          <w:szCs w:val="24"/>
          <w:lang w:eastAsia="hr-HR"/>
        </w:rPr>
      </w:pPr>
      <w:r w:rsidRPr="00874F9F">
        <w:rPr>
          <w:rFonts w:eastAsia="Times New Roman" w:cs="Times New Roman"/>
          <w:color w:val="000000"/>
          <w:szCs w:val="24"/>
          <w:lang w:eastAsia="hr-HR"/>
        </w:rPr>
        <w:t>Changes to the manufacturing process that negatively affect the quality of the active substance shall be not be implemented.</w:t>
      </w:r>
    </w:p>
    <w:p w14:paraId="2C72B4E8" w14:textId="2D4D7350" w:rsidR="00874F9F" w:rsidRDefault="00874F9F" w:rsidP="00874F9F">
      <w:pPr>
        <w:spacing w:after="0" w:line="240" w:lineRule="auto"/>
        <w:ind w:firstLine="708"/>
        <w:textAlignment w:val="baseline"/>
        <w:rPr>
          <w:rFonts w:eastAsia="Times New Roman" w:cs="Times New Roman"/>
          <w:color w:val="000000"/>
          <w:szCs w:val="24"/>
          <w:lang w:eastAsia="hr-HR"/>
        </w:rPr>
      </w:pPr>
      <w:r w:rsidRPr="00874F9F">
        <w:rPr>
          <w:rFonts w:eastAsia="Times New Roman" w:cs="Times New Roman"/>
          <w:color w:val="000000"/>
          <w:szCs w:val="24"/>
          <w:lang w:eastAsia="hr-HR"/>
        </w:rPr>
        <w:t>The manufacturer of an active substance shall notify without delay the manufacturers of medicinal products which he supplies with the active substance of any changes to the manufacturing process that may impact the quality of the active substance.</w:t>
      </w:r>
    </w:p>
    <w:p w14:paraId="42FF3B74" w14:textId="42BB0E54" w:rsidR="00047A1D" w:rsidRPr="00282E0A" w:rsidRDefault="004E7DF3" w:rsidP="00977006">
      <w:pPr>
        <w:spacing w:after="0" w:line="240" w:lineRule="auto"/>
        <w:jc w:val="center"/>
        <w:textAlignment w:val="baseline"/>
        <w:rPr>
          <w:color w:val="000000"/>
          <w:lang w:eastAsia="hr-HR"/>
        </w:rPr>
      </w:pPr>
      <w:r w:rsidRPr="000C758D">
        <w:rPr>
          <w:b/>
        </w:rPr>
        <w:lastRenderedPageBreak/>
        <w:t>Complaints, returns and recalls</w:t>
      </w:r>
    </w:p>
    <w:p w14:paraId="01C9B302" w14:textId="77777777" w:rsidR="004E7DF3" w:rsidRDefault="004E7DF3" w:rsidP="00977006">
      <w:pPr>
        <w:spacing w:after="0" w:line="240" w:lineRule="auto"/>
        <w:jc w:val="center"/>
        <w:textAlignment w:val="baseline"/>
      </w:pPr>
    </w:p>
    <w:p w14:paraId="25FDE914" w14:textId="29714B23" w:rsidR="00D86530" w:rsidRDefault="00D86530" w:rsidP="00977006">
      <w:pPr>
        <w:spacing w:after="0" w:line="240" w:lineRule="auto"/>
        <w:jc w:val="center"/>
        <w:textAlignment w:val="baseline"/>
      </w:pPr>
      <w:r>
        <w:t xml:space="preserve">Article </w:t>
      </w:r>
      <w:r w:rsidR="004E7DF3">
        <w:t>15</w:t>
      </w:r>
    </w:p>
    <w:p w14:paraId="3511D349" w14:textId="7A5C566D" w:rsidR="00D6518D" w:rsidRDefault="00D6518D" w:rsidP="00D6518D">
      <w:pPr>
        <w:spacing w:after="0" w:line="240" w:lineRule="auto"/>
        <w:ind w:firstLine="708"/>
        <w:textAlignment w:val="baseline"/>
      </w:pPr>
      <w:r>
        <w:t xml:space="preserve">Batches of active substances and active substance intermediates failing to conform to the specifications established in accordance with </w:t>
      </w:r>
      <w:r w:rsidR="00B4470B">
        <w:t>article 1</w:t>
      </w:r>
      <w:r w:rsidR="00CA7AB4">
        <w:t>3</w:t>
      </w:r>
      <w:r w:rsidR="00B4470B">
        <w:t xml:space="preserve"> paragraph </w:t>
      </w:r>
      <w:r>
        <w:t>1</w:t>
      </w:r>
      <w:r w:rsidR="00B4470B">
        <w:t xml:space="preserve"> of this rulebook</w:t>
      </w:r>
      <w:r>
        <w:t xml:space="preserve"> shall be rejected, labelled as such and quarantined.</w:t>
      </w:r>
    </w:p>
    <w:p w14:paraId="398F5E78" w14:textId="37CAED15" w:rsidR="00D6518D" w:rsidRDefault="00D6518D" w:rsidP="00D6518D">
      <w:pPr>
        <w:spacing w:after="0" w:line="240" w:lineRule="auto"/>
        <w:ind w:firstLine="708"/>
        <w:textAlignment w:val="baseline"/>
      </w:pPr>
      <w:r>
        <w:t>The manufacturer</w:t>
      </w:r>
      <w:r w:rsidR="00CF5367">
        <w:t xml:space="preserve"> of active substance</w:t>
      </w:r>
      <w:r>
        <w:t xml:space="preserve"> who reprocesses or reworks rejected batches of an active substance that do not conform to specifications, or recovers raw materials and solvents for re-use in the manufacturing process, shall follow the procedures established in accordance with </w:t>
      </w:r>
      <w:r w:rsidR="00CF5367">
        <w:t>a</w:t>
      </w:r>
      <w:r>
        <w:t xml:space="preserve">rticle </w:t>
      </w:r>
      <w:r w:rsidR="004F512F">
        <w:t>8</w:t>
      </w:r>
      <w:r w:rsidR="00CF5367">
        <w:t xml:space="preserve"> paragraphs 1 – 4 of this rulebook</w:t>
      </w:r>
      <w:r>
        <w:t xml:space="preserve"> and shall perform appropriate controls to ensure that:</w:t>
      </w:r>
    </w:p>
    <w:p w14:paraId="44E9FF82" w14:textId="7EF60E33" w:rsidR="00D6518D" w:rsidRDefault="00D6518D" w:rsidP="00D6518D">
      <w:pPr>
        <w:pStyle w:val="ListParagraph"/>
        <w:numPr>
          <w:ilvl w:val="0"/>
          <w:numId w:val="18"/>
        </w:numPr>
        <w:spacing w:after="0" w:line="240" w:lineRule="auto"/>
        <w:ind w:left="709"/>
        <w:textAlignment w:val="baseline"/>
      </w:pPr>
      <w:r>
        <w:t xml:space="preserve">the reprocessed or reworked active substance meets the quality specifications established in accordance with </w:t>
      </w:r>
      <w:r w:rsidR="00CF5367">
        <w:t>article 1</w:t>
      </w:r>
      <w:r w:rsidR="00CA7AB4">
        <w:t>3</w:t>
      </w:r>
      <w:r w:rsidR="00CF5367">
        <w:t xml:space="preserve"> paragraph 1 of this rulebook;</w:t>
      </w:r>
    </w:p>
    <w:p w14:paraId="1111FE4C" w14:textId="408BB6FC" w:rsidR="00D6518D" w:rsidRDefault="00D6518D" w:rsidP="000C758D">
      <w:pPr>
        <w:pStyle w:val="ListParagraph"/>
        <w:numPr>
          <w:ilvl w:val="0"/>
          <w:numId w:val="18"/>
        </w:numPr>
        <w:spacing w:after="0" w:line="240" w:lineRule="auto"/>
        <w:ind w:left="709"/>
        <w:textAlignment w:val="baseline"/>
      </w:pPr>
      <w:proofErr w:type="gramStart"/>
      <w:r>
        <w:t>the</w:t>
      </w:r>
      <w:proofErr w:type="gramEnd"/>
      <w:r>
        <w:t xml:space="preserve"> recovered raw materials and solvents are suitable for their intended use in the manufacturing process.</w:t>
      </w:r>
    </w:p>
    <w:p w14:paraId="0A16ED4B" w14:textId="45D17F6B" w:rsidR="00D86530" w:rsidRDefault="00D6518D" w:rsidP="00D6518D">
      <w:pPr>
        <w:spacing w:after="0" w:line="240" w:lineRule="auto"/>
        <w:ind w:firstLine="708"/>
        <w:textAlignment w:val="baseline"/>
      </w:pPr>
      <w:r>
        <w:t>Returned active substances shall be identified as such and quarantined.</w:t>
      </w:r>
    </w:p>
    <w:p w14:paraId="1E03D50B" w14:textId="77777777" w:rsidR="00CF5367" w:rsidRDefault="00CF5367" w:rsidP="00CF5367">
      <w:pPr>
        <w:spacing w:after="0" w:line="240" w:lineRule="auto"/>
        <w:ind w:firstLine="708"/>
        <w:textAlignment w:val="baseline"/>
      </w:pPr>
      <w:r>
        <w:t>The manufacturer shall record and investigate all quality related complaints.</w:t>
      </w:r>
    </w:p>
    <w:p w14:paraId="614A2011" w14:textId="4B37CB87" w:rsidR="00CF5367" w:rsidRDefault="00CF5367" w:rsidP="00CF5367">
      <w:pPr>
        <w:spacing w:after="0" w:line="240" w:lineRule="auto"/>
        <w:ind w:firstLine="708"/>
        <w:textAlignment w:val="baseline"/>
      </w:pPr>
      <w:r>
        <w:t>The manufacturer shall establish procedures for the recall of active substances from the market.</w:t>
      </w:r>
    </w:p>
    <w:p w14:paraId="4A9A8FE5" w14:textId="14F90D4A" w:rsidR="00D86530" w:rsidRDefault="00CF5367" w:rsidP="00F71689">
      <w:pPr>
        <w:spacing w:after="0" w:line="240" w:lineRule="auto"/>
        <w:ind w:firstLine="708"/>
        <w:textAlignment w:val="baseline"/>
      </w:pPr>
      <w:r>
        <w:t xml:space="preserve">In the event of the recalled active substance posing a serious threat to public health, the manufacturer shall inform the Institute </w:t>
      </w:r>
      <w:r w:rsidR="00ED0BC1" w:rsidRPr="00ED0BC1">
        <w:t xml:space="preserve">and competent authorities </w:t>
      </w:r>
      <w:r>
        <w:t>without delay.</w:t>
      </w:r>
    </w:p>
    <w:p w14:paraId="1205A9BE" w14:textId="639AD564" w:rsidR="004E7DF3" w:rsidRPr="000C758D" w:rsidRDefault="004E7DF3" w:rsidP="003731B9">
      <w:pPr>
        <w:spacing w:before="100" w:beforeAutospacing="1" w:after="100" w:afterAutospacing="1" w:line="240" w:lineRule="auto"/>
        <w:jc w:val="center"/>
        <w:rPr>
          <w:rFonts w:eastAsia="Times New Roman" w:cs="Times New Roman"/>
          <w:b/>
          <w:szCs w:val="24"/>
          <w:lang w:val="en-US"/>
        </w:rPr>
      </w:pPr>
      <w:r w:rsidRPr="000C758D">
        <w:rPr>
          <w:b/>
        </w:rPr>
        <w:t>Contract manufacturing</w:t>
      </w:r>
    </w:p>
    <w:p w14:paraId="4F204360" w14:textId="1B2D6A0A" w:rsidR="003731B9" w:rsidRPr="00977006" w:rsidRDefault="003731B9" w:rsidP="00977006">
      <w:pPr>
        <w:pStyle w:val="NoSpacing"/>
        <w:jc w:val="center"/>
        <w:rPr>
          <w:rFonts w:ascii="Times New Roman" w:hAnsi="Times New Roman" w:cs="Times New Roman"/>
          <w:sz w:val="24"/>
          <w:szCs w:val="24"/>
          <w:lang w:val="en-US"/>
        </w:rPr>
      </w:pPr>
      <w:r w:rsidRPr="00977006">
        <w:rPr>
          <w:rFonts w:ascii="Times New Roman" w:hAnsi="Times New Roman" w:cs="Times New Roman"/>
          <w:sz w:val="24"/>
          <w:szCs w:val="24"/>
          <w:lang w:val="en-US"/>
        </w:rPr>
        <w:t xml:space="preserve">Article </w:t>
      </w:r>
      <w:r w:rsidR="004E7DF3" w:rsidRPr="00977006">
        <w:rPr>
          <w:rFonts w:ascii="Times New Roman" w:hAnsi="Times New Roman" w:cs="Times New Roman"/>
          <w:sz w:val="24"/>
          <w:szCs w:val="24"/>
          <w:lang w:val="en-US"/>
        </w:rPr>
        <w:t>16</w:t>
      </w:r>
    </w:p>
    <w:p w14:paraId="392E7903" w14:textId="284596B7" w:rsidR="00053BCD" w:rsidRPr="00977006" w:rsidRDefault="00053BCD" w:rsidP="00977006">
      <w:pPr>
        <w:pStyle w:val="NoSpacing"/>
        <w:ind w:firstLine="708"/>
        <w:jc w:val="both"/>
        <w:rPr>
          <w:rFonts w:ascii="Times New Roman" w:hAnsi="Times New Roman" w:cs="Times New Roman"/>
          <w:color w:val="000000"/>
          <w:sz w:val="24"/>
          <w:szCs w:val="24"/>
          <w:lang w:val="en-US" w:eastAsia="hr-HR"/>
        </w:rPr>
      </w:pPr>
      <w:r w:rsidRPr="00977006">
        <w:rPr>
          <w:rFonts w:ascii="Times New Roman" w:hAnsi="Times New Roman" w:cs="Times New Roman"/>
          <w:color w:val="000000"/>
          <w:sz w:val="24"/>
          <w:szCs w:val="24"/>
          <w:lang w:val="en-US" w:eastAsia="hr-HR"/>
        </w:rPr>
        <w:t xml:space="preserve">A manufacturing operation or an operation linked thereto which is to be carried out on behalf of the manufacturer of the active substance by another party </w:t>
      </w:r>
      <w:r w:rsidR="00326427" w:rsidRPr="00326427">
        <w:rPr>
          <w:rFonts w:ascii="Times New Roman" w:hAnsi="Times New Roman" w:cs="Times New Roman"/>
          <w:color w:val="000000"/>
          <w:sz w:val="24"/>
          <w:szCs w:val="24"/>
          <w:lang w:val="en-US" w:eastAsia="hr-HR"/>
        </w:rPr>
        <w:t>(hereinafter: the contract manufacturer</w:t>
      </w:r>
      <w:proofErr w:type="gramStart"/>
      <w:r w:rsidR="00326427" w:rsidRPr="00326427">
        <w:rPr>
          <w:rFonts w:ascii="Times New Roman" w:hAnsi="Times New Roman" w:cs="Times New Roman"/>
          <w:color w:val="000000"/>
          <w:sz w:val="24"/>
          <w:szCs w:val="24"/>
          <w:lang w:val="en-US" w:eastAsia="hr-HR"/>
        </w:rPr>
        <w:t xml:space="preserve">) </w:t>
      </w:r>
      <w:bookmarkStart w:id="0" w:name="_GoBack"/>
      <w:bookmarkEnd w:id="0"/>
      <w:r w:rsidRPr="00977006">
        <w:rPr>
          <w:rFonts w:ascii="Times New Roman" w:hAnsi="Times New Roman" w:cs="Times New Roman"/>
          <w:color w:val="000000"/>
          <w:sz w:val="24"/>
          <w:szCs w:val="24"/>
          <w:lang w:val="en-US" w:eastAsia="hr-HR"/>
        </w:rPr>
        <w:t xml:space="preserve"> shall</w:t>
      </w:r>
      <w:proofErr w:type="gramEnd"/>
      <w:r w:rsidRPr="00977006">
        <w:rPr>
          <w:rFonts w:ascii="Times New Roman" w:hAnsi="Times New Roman" w:cs="Times New Roman"/>
          <w:color w:val="000000"/>
          <w:sz w:val="24"/>
          <w:szCs w:val="24"/>
          <w:lang w:val="en-US" w:eastAsia="hr-HR"/>
        </w:rPr>
        <w:t xml:space="preserve"> be the subject of a written contract.</w:t>
      </w:r>
    </w:p>
    <w:p w14:paraId="46E54A2C" w14:textId="179312E6" w:rsidR="00053BCD" w:rsidRPr="00053BCD" w:rsidRDefault="00053BCD" w:rsidP="00053BCD">
      <w:pPr>
        <w:spacing w:after="0" w:line="240" w:lineRule="auto"/>
        <w:ind w:firstLine="708"/>
        <w:textAlignment w:val="baseline"/>
        <w:rPr>
          <w:rFonts w:eastAsia="Times New Roman" w:cs="Times New Roman"/>
          <w:color w:val="000000"/>
          <w:szCs w:val="24"/>
          <w:lang w:val="en-US" w:eastAsia="hr-HR"/>
        </w:rPr>
      </w:pPr>
      <w:r w:rsidRPr="00053BCD">
        <w:rPr>
          <w:rFonts w:eastAsia="Times New Roman" w:cs="Times New Roman"/>
          <w:color w:val="000000"/>
          <w:szCs w:val="24"/>
          <w:lang w:val="en-US" w:eastAsia="hr-HR"/>
        </w:rPr>
        <w:t>The contract</w:t>
      </w:r>
      <w:r>
        <w:rPr>
          <w:rFonts w:eastAsia="Times New Roman" w:cs="Times New Roman"/>
          <w:color w:val="000000"/>
          <w:szCs w:val="24"/>
          <w:lang w:val="en-US" w:eastAsia="hr-HR"/>
        </w:rPr>
        <w:t xml:space="preserve"> from </w:t>
      </w:r>
      <w:proofErr w:type="spellStart"/>
      <w:r>
        <w:rPr>
          <w:rFonts w:eastAsia="Times New Roman" w:cs="Times New Roman"/>
          <w:color w:val="000000"/>
          <w:szCs w:val="24"/>
          <w:lang w:val="en-US" w:eastAsia="hr-HR"/>
        </w:rPr>
        <w:t>paragrapf</w:t>
      </w:r>
      <w:proofErr w:type="spellEnd"/>
      <w:r>
        <w:rPr>
          <w:rFonts w:eastAsia="Times New Roman" w:cs="Times New Roman"/>
          <w:color w:val="000000"/>
          <w:szCs w:val="24"/>
          <w:lang w:val="en-US" w:eastAsia="hr-HR"/>
        </w:rPr>
        <w:t xml:space="preserve"> 1 of this article</w:t>
      </w:r>
      <w:r w:rsidRPr="00053BCD">
        <w:rPr>
          <w:rFonts w:eastAsia="Times New Roman" w:cs="Times New Roman"/>
          <w:color w:val="000000"/>
          <w:szCs w:val="24"/>
          <w:lang w:val="en-US" w:eastAsia="hr-HR"/>
        </w:rPr>
        <w:t xml:space="preserve"> shall clearly define the responsibilities of the contract manufacturer with regards to good manufacturing practice.</w:t>
      </w:r>
    </w:p>
    <w:p w14:paraId="655B4AE8" w14:textId="178D1279" w:rsidR="00053BCD" w:rsidRPr="00053BCD" w:rsidRDefault="00053BCD" w:rsidP="00053BCD">
      <w:pPr>
        <w:spacing w:after="0" w:line="240" w:lineRule="auto"/>
        <w:ind w:firstLine="708"/>
        <w:textAlignment w:val="baseline"/>
        <w:rPr>
          <w:rFonts w:eastAsia="Times New Roman" w:cs="Times New Roman"/>
          <w:color w:val="000000"/>
          <w:szCs w:val="24"/>
          <w:lang w:val="en-US" w:eastAsia="hr-HR"/>
        </w:rPr>
      </w:pPr>
      <w:r w:rsidRPr="00053BCD">
        <w:rPr>
          <w:rFonts w:eastAsia="Times New Roman" w:cs="Times New Roman"/>
          <w:color w:val="000000"/>
          <w:szCs w:val="24"/>
          <w:lang w:val="en-US" w:eastAsia="hr-HR"/>
        </w:rPr>
        <w:t>The manufacturer of the active substance shall control that operations carried out by a contract manufacturer comply with good manufacturing practice.</w:t>
      </w:r>
    </w:p>
    <w:p w14:paraId="7A5586B6" w14:textId="56B7529D" w:rsidR="00053BCD" w:rsidRPr="00053BCD" w:rsidRDefault="00053BCD" w:rsidP="00053BCD">
      <w:pPr>
        <w:spacing w:after="0" w:line="240" w:lineRule="auto"/>
        <w:ind w:firstLine="708"/>
        <w:textAlignment w:val="baseline"/>
        <w:rPr>
          <w:rFonts w:eastAsia="Times New Roman" w:cs="Times New Roman"/>
          <w:color w:val="000000"/>
          <w:szCs w:val="24"/>
          <w:lang w:val="en-US" w:eastAsia="hr-HR"/>
        </w:rPr>
      </w:pPr>
      <w:r w:rsidRPr="00053BCD">
        <w:rPr>
          <w:rFonts w:eastAsia="Times New Roman" w:cs="Times New Roman"/>
          <w:color w:val="000000"/>
          <w:szCs w:val="24"/>
          <w:lang w:val="en-US" w:eastAsia="hr-HR"/>
        </w:rPr>
        <w:t>A manufacturing operation or an operation linked thereto which has been entrusted to a contract manufacturer shall not be subcontracted to a third party without the written consent of the manufacturer of the active substance.</w:t>
      </w:r>
    </w:p>
    <w:p w14:paraId="3B2E3267" w14:textId="7F933134" w:rsidR="003731B9" w:rsidRPr="003731B9" w:rsidRDefault="003731B9" w:rsidP="008D5AB2">
      <w:pPr>
        <w:spacing w:after="0" w:line="240" w:lineRule="auto"/>
        <w:textAlignment w:val="baseline"/>
        <w:rPr>
          <w:rFonts w:eastAsia="Times New Roman" w:cs="Times New Roman"/>
          <w:color w:val="000000"/>
          <w:szCs w:val="24"/>
          <w:lang w:eastAsia="hr-HR"/>
        </w:rPr>
      </w:pPr>
    </w:p>
    <w:p w14:paraId="76506EE8" w14:textId="4AD937AA" w:rsidR="003731B9" w:rsidRPr="003731B9" w:rsidRDefault="003731B9" w:rsidP="003731B9">
      <w:pPr>
        <w:spacing w:after="0" w:line="240" w:lineRule="auto"/>
        <w:jc w:val="left"/>
        <w:rPr>
          <w:rFonts w:eastAsia="Times New Roman" w:cs="Times New Roman"/>
          <w:szCs w:val="24"/>
          <w:lang w:val="en-US"/>
        </w:rPr>
      </w:pPr>
    </w:p>
    <w:p w14:paraId="7F1220F1" w14:textId="77777777" w:rsidR="009E6720" w:rsidRDefault="009E6720" w:rsidP="009E6720">
      <w:pPr>
        <w:spacing w:after="0" w:line="240" w:lineRule="auto"/>
        <w:jc w:val="center"/>
        <w:textAlignment w:val="baseline"/>
        <w:rPr>
          <w:rFonts w:eastAsia="Times New Roman" w:cs="Times New Roman"/>
          <w:b/>
          <w:color w:val="000000"/>
          <w:szCs w:val="24"/>
          <w:lang w:val="sr-Latn-ME" w:eastAsia="hr-HR"/>
        </w:rPr>
      </w:pPr>
      <w:r>
        <w:rPr>
          <w:rFonts w:eastAsia="Times New Roman" w:cs="Times New Roman"/>
          <w:b/>
          <w:color w:val="000000"/>
          <w:szCs w:val="24"/>
          <w:lang w:val="sr-Latn-ME" w:eastAsia="hr-HR"/>
        </w:rPr>
        <w:t>III CONTENT OF THE APPLICATION FOR REGISTRATION OF MANUFACTURER</w:t>
      </w:r>
      <w:r w:rsidRPr="00D32216">
        <w:rPr>
          <w:rFonts w:eastAsia="Times New Roman" w:cs="Times New Roman"/>
          <w:b/>
          <w:color w:val="000000"/>
          <w:szCs w:val="24"/>
          <w:lang w:val="sr-Latn-ME" w:eastAsia="hr-HR"/>
        </w:rPr>
        <w:t xml:space="preserve"> </w:t>
      </w:r>
    </w:p>
    <w:p w14:paraId="63E16B78" w14:textId="77777777" w:rsidR="00C75EF7" w:rsidRPr="00C75EF7" w:rsidRDefault="00C75EF7" w:rsidP="000C758D">
      <w:pPr>
        <w:spacing w:after="0" w:line="240" w:lineRule="auto"/>
        <w:textAlignment w:val="baseline"/>
        <w:rPr>
          <w:rFonts w:eastAsia="Times New Roman" w:cs="Times New Roman"/>
          <w:b/>
          <w:color w:val="000000"/>
          <w:szCs w:val="24"/>
          <w:lang w:eastAsia="hr-HR"/>
        </w:rPr>
      </w:pPr>
    </w:p>
    <w:p w14:paraId="0479161D" w14:textId="1405C42C" w:rsidR="00C75EF7" w:rsidRDefault="00C75EF7" w:rsidP="00C75EF7">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Article </w:t>
      </w:r>
      <w:r w:rsidR="009E6720">
        <w:rPr>
          <w:rFonts w:eastAsia="Times New Roman" w:cs="Times New Roman"/>
          <w:color w:val="000000"/>
          <w:szCs w:val="24"/>
          <w:lang w:eastAsia="hr-HR"/>
        </w:rPr>
        <w:t>17</w:t>
      </w:r>
    </w:p>
    <w:p w14:paraId="4B4A3AE9" w14:textId="583221B8" w:rsidR="00C75EF7" w:rsidRDefault="00C75EF7" w:rsidP="00C75EF7">
      <w:pPr>
        <w:spacing w:after="0" w:line="240" w:lineRule="auto"/>
        <w:ind w:firstLine="708"/>
        <w:textAlignment w:val="baseline"/>
        <w:rPr>
          <w:lang w:val="en-US"/>
        </w:rPr>
      </w:pPr>
      <w:r>
        <w:t>The application for entry into the Register shall be submitted by the manufacturer of the active substance to the Institute in accordance with the Law and this rulebook.</w:t>
      </w:r>
    </w:p>
    <w:p w14:paraId="79C2CC5D" w14:textId="47664089" w:rsidR="00C75EF7" w:rsidRDefault="00C75EF7" w:rsidP="00C75EF7">
      <w:pPr>
        <w:spacing w:after="0" w:line="240" w:lineRule="auto"/>
        <w:ind w:firstLine="708"/>
        <w:textAlignment w:val="baseline"/>
      </w:pPr>
      <w:r>
        <w:t>The application referred to in paragraph 1 of this article shall be submitted using the application form published on the official website of the Institute.</w:t>
      </w:r>
    </w:p>
    <w:p w14:paraId="4127162E" w14:textId="58BF7049" w:rsidR="00C75EF7" w:rsidRDefault="00C75EF7" w:rsidP="00C75EF7">
      <w:pPr>
        <w:spacing w:after="0" w:line="240" w:lineRule="auto"/>
        <w:ind w:firstLine="708"/>
        <w:textAlignment w:val="baseline"/>
      </w:pPr>
      <w:r>
        <w:t xml:space="preserve">Along with the application referred to in paragraph 1 of this Article, the applicant shall submit documentation </w:t>
      </w:r>
      <w:r w:rsidRPr="00C75EF7">
        <w:rPr>
          <w:rFonts w:eastAsia="Times New Roman" w:cs="Times New Roman"/>
          <w:color w:val="000000"/>
          <w:szCs w:val="24"/>
          <w:lang w:eastAsia="hr-HR"/>
        </w:rPr>
        <w:t>in</w:t>
      </w:r>
      <w:r>
        <w:t xml:space="preserve"> accordance with the </w:t>
      </w:r>
      <w:r w:rsidR="00F5177C">
        <w:t>article 10</w:t>
      </w:r>
      <w:r w:rsidR="004F512F">
        <w:t>5</w:t>
      </w:r>
      <w:r w:rsidR="00F5177C">
        <w:t xml:space="preserve"> paragraph 3</w:t>
      </w:r>
      <w:r>
        <w:t xml:space="preserve"> of the Law.</w:t>
      </w:r>
    </w:p>
    <w:p w14:paraId="138AA912" w14:textId="77777777" w:rsidR="00C75EF7" w:rsidRDefault="00C75EF7" w:rsidP="00C75EF7">
      <w:pPr>
        <w:spacing w:after="0" w:line="240" w:lineRule="auto"/>
        <w:ind w:firstLine="708"/>
        <w:textAlignment w:val="baseline"/>
      </w:pPr>
      <w:r>
        <w:t xml:space="preserve">The </w:t>
      </w:r>
      <w:r w:rsidRPr="00C75EF7">
        <w:rPr>
          <w:rFonts w:eastAsia="Times New Roman" w:cs="Times New Roman"/>
          <w:color w:val="000000"/>
          <w:szCs w:val="24"/>
          <w:lang w:eastAsia="hr-HR"/>
        </w:rPr>
        <w:t>manufacturer</w:t>
      </w:r>
      <w:r>
        <w:t xml:space="preserve"> of the active substance shall, along with an application for amendment or supplementation of the entry in the Register, submit a description of the amendment or supplement with justification and the required documentation. In the case of an application for </w:t>
      </w:r>
      <w:r>
        <w:lastRenderedPageBreak/>
        <w:t>deletion from the Register, the manufacturer shall provide substantiated reasons for ceasing the activity.</w:t>
      </w:r>
    </w:p>
    <w:p w14:paraId="4984E085" w14:textId="6E4B6F40" w:rsidR="00C75EF7" w:rsidRDefault="00C75EF7" w:rsidP="00C75EF7">
      <w:pPr>
        <w:spacing w:after="0" w:line="240" w:lineRule="auto"/>
        <w:ind w:firstLine="708"/>
        <w:textAlignment w:val="baseline"/>
      </w:pPr>
      <w:r>
        <w:t xml:space="preserve">Proof of </w:t>
      </w:r>
      <w:r w:rsidRPr="00C75EF7">
        <w:rPr>
          <w:rFonts w:eastAsia="Times New Roman" w:cs="Times New Roman"/>
          <w:color w:val="000000"/>
          <w:szCs w:val="24"/>
          <w:lang w:eastAsia="hr-HR"/>
        </w:rPr>
        <w:t>payment</w:t>
      </w:r>
      <w:r>
        <w:t xml:space="preserve"> of the prescribed fees shall be submitted along with the applications referred to in paragraphs 1 and 4 of this </w:t>
      </w:r>
      <w:r w:rsidR="00F06FE8">
        <w:t>a</w:t>
      </w:r>
      <w:r>
        <w:t>rticle.</w:t>
      </w:r>
    </w:p>
    <w:p w14:paraId="7757205C" w14:textId="77777777" w:rsidR="00C75EF7" w:rsidRPr="00282E0A" w:rsidRDefault="00C75EF7" w:rsidP="00C75EF7">
      <w:pPr>
        <w:spacing w:after="0" w:line="240" w:lineRule="auto"/>
        <w:ind w:firstLine="708"/>
        <w:textAlignment w:val="baseline"/>
        <w:rPr>
          <w:rFonts w:eastAsia="Times New Roman" w:cs="Times New Roman"/>
          <w:color w:val="000000"/>
          <w:szCs w:val="24"/>
          <w:lang w:eastAsia="hr-HR"/>
        </w:rPr>
      </w:pPr>
    </w:p>
    <w:p w14:paraId="290BF382" w14:textId="72E31219" w:rsidR="00F06FE8" w:rsidRPr="00F06FE8" w:rsidRDefault="004F512F" w:rsidP="00F06FE8">
      <w:pPr>
        <w:spacing w:after="0" w:line="240" w:lineRule="auto"/>
        <w:jc w:val="center"/>
        <w:textAlignment w:val="baseline"/>
        <w:rPr>
          <w:rFonts w:eastAsia="Times New Roman" w:cs="Times New Roman"/>
          <w:b/>
          <w:color w:val="000000"/>
          <w:szCs w:val="24"/>
          <w:lang w:eastAsia="hr-HR"/>
        </w:rPr>
      </w:pPr>
      <w:r>
        <w:rPr>
          <w:rFonts w:eastAsia="Times New Roman" w:cs="Times New Roman"/>
          <w:b/>
          <w:color w:val="000000"/>
          <w:szCs w:val="24"/>
          <w:lang w:eastAsia="hr-HR"/>
        </w:rPr>
        <w:t>I</w:t>
      </w:r>
      <w:r w:rsidR="00BE6385">
        <w:rPr>
          <w:rFonts w:eastAsia="Times New Roman" w:cs="Times New Roman"/>
          <w:b/>
          <w:color w:val="000000"/>
          <w:szCs w:val="24"/>
          <w:lang w:eastAsia="hr-HR"/>
        </w:rPr>
        <w:t>V</w:t>
      </w:r>
      <w:r>
        <w:rPr>
          <w:rFonts w:eastAsia="Times New Roman" w:cs="Times New Roman"/>
          <w:b/>
          <w:color w:val="000000"/>
          <w:szCs w:val="24"/>
          <w:lang w:eastAsia="hr-HR"/>
        </w:rPr>
        <w:t xml:space="preserve"> </w:t>
      </w:r>
      <w:r w:rsidR="00BE6385">
        <w:rPr>
          <w:rFonts w:eastAsia="Times New Roman" w:cs="Times New Roman"/>
          <w:b/>
          <w:color w:val="000000"/>
          <w:szCs w:val="24"/>
          <w:lang w:eastAsia="hr-HR"/>
        </w:rPr>
        <w:t>INSPECTION OF COMPLIANCE WITH GMP GUIDELINES</w:t>
      </w:r>
    </w:p>
    <w:p w14:paraId="4A897D92" w14:textId="77777777" w:rsidR="00F06FE8" w:rsidRPr="00F06FE8" w:rsidRDefault="00F06FE8" w:rsidP="00F06FE8">
      <w:pPr>
        <w:spacing w:after="0" w:line="240" w:lineRule="auto"/>
        <w:jc w:val="center"/>
        <w:textAlignment w:val="baseline"/>
        <w:rPr>
          <w:rFonts w:eastAsia="Times New Roman" w:cs="Times New Roman"/>
          <w:color w:val="000000"/>
          <w:szCs w:val="24"/>
          <w:lang w:eastAsia="hr-HR"/>
        </w:rPr>
      </w:pPr>
    </w:p>
    <w:p w14:paraId="17A31E7C" w14:textId="38B92A7A" w:rsidR="00F06FE8" w:rsidRPr="00F06FE8" w:rsidRDefault="00F06FE8" w:rsidP="00F06FE8">
      <w:pPr>
        <w:spacing w:after="0" w:line="240" w:lineRule="auto"/>
        <w:jc w:val="center"/>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 xml:space="preserve">Article </w:t>
      </w:r>
      <w:r w:rsidR="004F512F">
        <w:rPr>
          <w:rFonts w:eastAsia="Times New Roman" w:cs="Times New Roman"/>
          <w:color w:val="000000"/>
          <w:szCs w:val="24"/>
          <w:lang w:eastAsia="hr-HR"/>
        </w:rPr>
        <w:t>18</w:t>
      </w:r>
    </w:p>
    <w:p w14:paraId="7C7A0D67" w14:textId="41E7E5CF"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Following the entry into the Register, or prior to the expiration of the period for which the GMP certificate was issued, the manufacturer of active substance</w:t>
      </w:r>
      <w:r w:rsidR="004F512F">
        <w:rPr>
          <w:rFonts w:eastAsia="Times New Roman" w:cs="Times New Roman"/>
          <w:color w:val="000000"/>
          <w:szCs w:val="24"/>
          <w:lang w:eastAsia="hr-HR"/>
        </w:rPr>
        <w:t>s</w:t>
      </w:r>
      <w:r w:rsidRPr="00F06FE8">
        <w:rPr>
          <w:rFonts w:eastAsia="Times New Roman" w:cs="Times New Roman"/>
          <w:color w:val="000000"/>
          <w:szCs w:val="24"/>
          <w:lang w:eastAsia="hr-HR"/>
        </w:rPr>
        <w:t xml:space="preserve"> shall submit an application for the issuance of a GMP certificate in accordance with the Law.</w:t>
      </w:r>
    </w:p>
    <w:p w14:paraId="37578DD3" w14:textId="78681B33"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The GMP certificate is issued for various manufacturing activities related to the production of the active substance.</w:t>
      </w:r>
    </w:p>
    <w:p w14:paraId="59FA2DF7" w14:textId="65733AE6"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The application refe</w:t>
      </w:r>
      <w:r>
        <w:rPr>
          <w:rFonts w:eastAsia="Times New Roman" w:cs="Times New Roman"/>
          <w:color w:val="000000"/>
          <w:szCs w:val="24"/>
          <w:lang w:eastAsia="hr-HR"/>
        </w:rPr>
        <w:t>rred to in paragraph 1 of this a</w:t>
      </w:r>
      <w:r w:rsidRPr="00F06FE8">
        <w:rPr>
          <w:rFonts w:eastAsia="Times New Roman" w:cs="Times New Roman"/>
          <w:color w:val="000000"/>
          <w:szCs w:val="24"/>
          <w:lang w:eastAsia="hr-HR"/>
        </w:rPr>
        <w:t>rticle shall be submitted using the application form published on the official website of the Institute.</w:t>
      </w:r>
    </w:p>
    <w:p w14:paraId="534EDBB0" w14:textId="4CE86E09" w:rsidR="00F06FE8" w:rsidRPr="00F06FE8"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Along with the application ref</w:t>
      </w:r>
      <w:r>
        <w:rPr>
          <w:rFonts w:eastAsia="Times New Roman" w:cs="Times New Roman"/>
          <w:color w:val="000000"/>
          <w:szCs w:val="24"/>
          <w:lang w:eastAsia="hr-HR"/>
        </w:rPr>
        <w:t>erred to in paragraph 1 of this</w:t>
      </w:r>
      <w:r w:rsidR="004F512F">
        <w:rPr>
          <w:rFonts w:eastAsia="Times New Roman" w:cs="Times New Roman"/>
          <w:color w:val="000000"/>
          <w:szCs w:val="24"/>
          <w:lang w:eastAsia="hr-HR"/>
        </w:rPr>
        <w:t xml:space="preserve"> </w:t>
      </w:r>
      <w:r w:rsidRPr="00F06FE8">
        <w:rPr>
          <w:rFonts w:eastAsia="Times New Roman" w:cs="Times New Roman"/>
          <w:color w:val="000000"/>
          <w:szCs w:val="24"/>
          <w:lang w:eastAsia="hr-HR"/>
        </w:rPr>
        <w:t xml:space="preserve">Article, the manufacturer shall submit documentation demonstrating compliance with GMP guidelines, in accordance with the </w:t>
      </w:r>
      <w:r>
        <w:rPr>
          <w:rFonts w:eastAsia="Times New Roman" w:cs="Times New Roman"/>
          <w:color w:val="000000"/>
          <w:szCs w:val="24"/>
          <w:lang w:eastAsia="hr-HR"/>
        </w:rPr>
        <w:t>request of the Institute.</w:t>
      </w:r>
    </w:p>
    <w:p w14:paraId="4836CC80" w14:textId="55F2B891" w:rsidR="007E487B" w:rsidRDefault="00F06FE8" w:rsidP="00F06FE8">
      <w:pPr>
        <w:spacing w:after="0" w:line="240" w:lineRule="auto"/>
        <w:ind w:firstLine="708"/>
        <w:textAlignment w:val="baseline"/>
        <w:rPr>
          <w:rFonts w:eastAsia="Times New Roman" w:cs="Times New Roman"/>
          <w:color w:val="000000"/>
          <w:szCs w:val="24"/>
          <w:lang w:eastAsia="hr-HR"/>
        </w:rPr>
      </w:pPr>
      <w:r w:rsidRPr="00F06FE8">
        <w:rPr>
          <w:rFonts w:eastAsia="Times New Roman" w:cs="Times New Roman"/>
          <w:color w:val="000000"/>
          <w:szCs w:val="24"/>
          <w:lang w:eastAsia="hr-HR"/>
        </w:rPr>
        <w:t>Proof of payment of the prescribed fees shall be submitted along with the application refe</w:t>
      </w:r>
      <w:r>
        <w:rPr>
          <w:rFonts w:eastAsia="Times New Roman" w:cs="Times New Roman"/>
          <w:color w:val="000000"/>
          <w:szCs w:val="24"/>
          <w:lang w:eastAsia="hr-HR"/>
        </w:rPr>
        <w:t>rred to in paragraph 1 of this a</w:t>
      </w:r>
      <w:r w:rsidRPr="00F06FE8">
        <w:rPr>
          <w:rFonts w:eastAsia="Times New Roman" w:cs="Times New Roman"/>
          <w:color w:val="000000"/>
          <w:szCs w:val="24"/>
          <w:lang w:eastAsia="hr-HR"/>
        </w:rPr>
        <w:t>rticle.</w:t>
      </w:r>
    </w:p>
    <w:p w14:paraId="7EAB7C48" w14:textId="77777777" w:rsidR="00977006" w:rsidRDefault="00977006" w:rsidP="008512D1">
      <w:pPr>
        <w:spacing w:after="0" w:line="240" w:lineRule="auto"/>
        <w:jc w:val="center"/>
        <w:textAlignment w:val="baseline"/>
        <w:rPr>
          <w:rFonts w:eastAsia="Times New Roman" w:cs="Times New Roman"/>
          <w:color w:val="000000"/>
          <w:szCs w:val="24"/>
          <w:lang w:eastAsia="hr-HR"/>
        </w:rPr>
      </w:pPr>
    </w:p>
    <w:p w14:paraId="470D0F0A" w14:textId="663E4A0B" w:rsidR="008512D1" w:rsidRPr="008512D1" w:rsidRDefault="008512D1" w:rsidP="008512D1">
      <w:pPr>
        <w:spacing w:after="0" w:line="240" w:lineRule="auto"/>
        <w:jc w:val="center"/>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 xml:space="preserve">Article </w:t>
      </w:r>
      <w:r w:rsidR="004F512F">
        <w:rPr>
          <w:rFonts w:eastAsia="Times New Roman" w:cs="Times New Roman"/>
          <w:color w:val="000000"/>
          <w:szCs w:val="24"/>
          <w:lang w:eastAsia="hr-HR"/>
        </w:rPr>
        <w:t>19</w:t>
      </w:r>
    </w:p>
    <w:p w14:paraId="2F66408E" w14:textId="59176786" w:rsidR="008512D1" w:rsidRPr="008512D1" w:rsidRDefault="00F71689" w:rsidP="008512D1">
      <w:pPr>
        <w:spacing w:after="0" w:line="240" w:lineRule="auto"/>
        <w:ind w:firstLine="708"/>
        <w:textAlignment w:val="baseline"/>
        <w:rPr>
          <w:rFonts w:eastAsia="Times New Roman" w:cs="Times New Roman"/>
          <w:color w:val="000000"/>
          <w:szCs w:val="24"/>
          <w:lang w:eastAsia="hr-HR"/>
        </w:rPr>
      </w:pPr>
      <w:r>
        <w:rPr>
          <w:rFonts w:eastAsia="Times New Roman" w:cs="Times New Roman"/>
          <w:color w:val="000000"/>
          <w:szCs w:val="24"/>
          <w:lang w:eastAsia="hr-HR"/>
        </w:rPr>
        <w:t>Within 7</w:t>
      </w:r>
      <w:r w:rsidR="008512D1" w:rsidRPr="008512D1">
        <w:rPr>
          <w:rFonts w:eastAsia="Times New Roman" w:cs="Times New Roman"/>
          <w:color w:val="000000"/>
          <w:szCs w:val="24"/>
          <w:lang w:eastAsia="hr-HR"/>
        </w:rPr>
        <w:t xml:space="preserve"> days from the last day of the GMP inspection, inspector </w:t>
      </w:r>
      <w:r w:rsidR="008512D1">
        <w:rPr>
          <w:rFonts w:eastAsia="Times New Roman" w:cs="Times New Roman"/>
          <w:color w:val="000000"/>
          <w:szCs w:val="24"/>
          <w:lang w:eastAsia="hr-HR"/>
        </w:rPr>
        <w:t>of the Institute shall issue Minutes of the GMP I</w:t>
      </w:r>
      <w:r w:rsidR="008512D1" w:rsidRPr="008512D1">
        <w:rPr>
          <w:rFonts w:eastAsia="Times New Roman" w:cs="Times New Roman"/>
          <w:color w:val="000000"/>
          <w:szCs w:val="24"/>
          <w:lang w:eastAsia="hr-HR"/>
        </w:rPr>
        <w:t xml:space="preserve">nspection and deliver it to the </w:t>
      </w:r>
      <w:r w:rsidR="004F512F">
        <w:t>inspected entity.</w:t>
      </w:r>
    </w:p>
    <w:p w14:paraId="7A3C77EC" w14:textId="044ECE18" w:rsidR="008512D1" w:rsidRPr="008512D1" w:rsidRDefault="008512D1" w:rsidP="008512D1">
      <w:pPr>
        <w:spacing w:after="0" w:line="240" w:lineRule="auto"/>
        <w:ind w:firstLine="708"/>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 xml:space="preserve">In the event that </w:t>
      </w:r>
      <w:r>
        <w:rPr>
          <w:rFonts w:eastAsia="Times New Roman" w:cs="Times New Roman"/>
          <w:color w:val="000000"/>
          <w:szCs w:val="24"/>
          <w:lang w:eastAsia="hr-HR"/>
        </w:rPr>
        <w:t xml:space="preserve">deficiencies </w:t>
      </w:r>
      <w:r w:rsidRPr="008512D1">
        <w:rPr>
          <w:rFonts w:eastAsia="Times New Roman" w:cs="Times New Roman"/>
          <w:color w:val="000000"/>
          <w:szCs w:val="24"/>
          <w:lang w:eastAsia="hr-HR"/>
        </w:rPr>
        <w:t xml:space="preserve">are identified during the inspection referred to in paragraph 1 of this </w:t>
      </w:r>
      <w:r>
        <w:rPr>
          <w:rFonts w:eastAsia="Times New Roman" w:cs="Times New Roman"/>
          <w:color w:val="000000"/>
          <w:szCs w:val="24"/>
          <w:lang w:eastAsia="hr-HR"/>
        </w:rPr>
        <w:t>a</w:t>
      </w:r>
      <w:r w:rsidRPr="008512D1">
        <w:rPr>
          <w:rFonts w:eastAsia="Times New Roman" w:cs="Times New Roman"/>
          <w:color w:val="000000"/>
          <w:szCs w:val="24"/>
          <w:lang w:eastAsia="hr-HR"/>
        </w:rPr>
        <w:t xml:space="preserve">rticle, the applicant shall submit a written response to the inspector of the Institute regarding the identified </w:t>
      </w:r>
      <w:r>
        <w:rPr>
          <w:rFonts w:eastAsia="Times New Roman" w:cs="Times New Roman"/>
          <w:color w:val="000000"/>
          <w:szCs w:val="24"/>
          <w:lang w:eastAsia="hr-HR"/>
        </w:rPr>
        <w:t>deficiencies</w:t>
      </w:r>
      <w:r w:rsidRPr="008512D1">
        <w:rPr>
          <w:rFonts w:eastAsia="Times New Roman" w:cs="Times New Roman"/>
          <w:color w:val="000000"/>
          <w:szCs w:val="24"/>
          <w:lang w:eastAsia="hr-HR"/>
        </w:rPr>
        <w:t xml:space="preserve"> no later than 30 days from the receipt of the </w:t>
      </w:r>
      <w:r>
        <w:rPr>
          <w:rFonts w:eastAsia="Times New Roman" w:cs="Times New Roman"/>
          <w:color w:val="000000"/>
          <w:szCs w:val="24"/>
          <w:lang w:eastAsia="hr-HR"/>
        </w:rPr>
        <w:t>Minutes of the GMP I</w:t>
      </w:r>
      <w:r w:rsidRPr="008512D1">
        <w:rPr>
          <w:rFonts w:eastAsia="Times New Roman" w:cs="Times New Roman"/>
          <w:color w:val="000000"/>
          <w:szCs w:val="24"/>
          <w:lang w:eastAsia="hr-HR"/>
        </w:rPr>
        <w:t xml:space="preserve">nspection and shall propose corrective and preventive measures along with deadlines for resolving the identified </w:t>
      </w:r>
      <w:r>
        <w:rPr>
          <w:rFonts w:eastAsia="Times New Roman" w:cs="Times New Roman"/>
          <w:color w:val="000000"/>
          <w:szCs w:val="24"/>
          <w:lang w:eastAsia="hr-HR"/>
        </w:rPr>
        <w:t>deficiencies</w:t>
      </w:r>
      <w:r w:rsidRPr="008512D1">
        <w:rPr>
          <w:rFonts w:eastAsia="Times New Roman" w:cs="Times New Roman"/>
          <w:color w:val="000000"/>
          <w:szCs w:val="24"/>
          <w:lang w:eastAsia="hr-HR"/>
        </w:rPr>
        <w:t>.</w:t>
      </w:r>
    </w:p>
    <w:p w14:paraId="7AA4BBF5" w14:textId="77777777" w:rsidR="00BE6385" w:rsidRDefault="008512D1" w:rsidP="008512D1">
      <w:pPr>
        <w:spacing w:after="0" w:line="240" w:lineRule="auto"/>
        <w:ind w:firstLine="708"/>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 xml:space="preserve">In cases of incomplete or unacceptable responses, the inspector shall request additional documentation from the </w:t>
      </w:r>
      <w:r w:rsidR="004F512F">
        <w:t>inspected entity</w:t>
      </w:r>
      <w:r w:rsidRPr="008512D1">
        <w:rPr>
          <w:rFonts w:eastAsia="Times New Roman" w:cs="Times New Roman"/>
          <w:color w:val="000000"/>
          <w:szCs w:val="24"/>
          <w:lang w:eastAsia="hr-HR"/>
        </w:rPr>
        <w:t xml:space="preserve"> requiring correction or supplementation of the written response, and shall set a deadline for submission. </w:t>
      </w:r>
    </w:p>
    <w:p w14:paraId="11B6B787" w14:textId="20950F6A" w:rsidR="008512D1" w:rsidRPr="008512D1" w:rsidRDefault="008512D1" w:rsidP="008512D1">
      <w:pPr>
        <w:spacing w:after="0" w:line="240" w:lineRule="auto"/>
        <w:ind w:firstLine="708"/>
        <w:textAlignment w:val="baseline"/>
        <w:rPr>
          <w:rFonts w:eastAsia="Times New Roman" w:cs="Times New Roman"/>
          <w:color w:val="000000"/>
          <w:szCs w:val="24"/>
          <w:lang w:eastAsia="hr-HR"/>
        </w:rPr>
      </w:pPr>
      <w:r w:rsidRPr="008512D1">
        <w:rPr>
          <w:rFonts w:eastAsia="Times New Roman" w:cs="Times New Roman"/>
          <w:color w:val="000000"/>
          <w:szCs w:val="24"/>
          <w:lang w:eastAsia="hr-HR"/>
        </w:rPr>
        <w:t xml:space="preserve">During this period, the deadline </w:t>
      </w:r>
      <w:r w:rsidR="00BE6385">
        <w:rPr>
          <w:rFonts w:eastAsia="Times New Roman" w:cs="Times New Roman"/>
          <w:color w:val="000000"/>
          <w:szCs w:val="24"/>
          <w:lang w:eastAsia="hr-HR"/>
        </w:rPr>
        <w:t>from paragraph 3,</w:t>
      </w:r>
      <w:r w:rsidR="00977006">
        <w:rPr>
          <w:rFonts w:eastAsia="Times New Roman" w:cs="Times New Roman"/>
          <w:color w:val="000000"/>
          <w:szCs w:val="24"/>
          <w:lang w:eastAsia="hr-HR"/>
        </w:rPr>
        <w:t xml:space="preserve"> </w:t>
      </w:r>
      <w:r w:rsidRPr="008512D1">
        <w:rPr>
          <w:rFonts w:eastAsia="Times New Roman" w:cs="Times New Roman"/>
          <w:color w:val="000000"/>
          <w:szCs w:val="24"/>
          <w:lang w:eastAsia="hr-HR"/>
        </w:rPr>
        <w:t>for issuing the GMP certificate is suspended.</w:t>
      </w:r>
    </w:p>
    <w:p w14:paraId="66345C52" w14:textId="0CD57F82" w:rsidR="008512D1" w:rsidRDefault="008512D1" w:rsidP="008512D1">
      <w:pPr>
        <w:spacing w:after="0" w:line="240" w:lineRule="auto"/>
        <w:ind w:firstLine="708"/>
        <w:textAlignment w:val="baseline"/>
      </w:pPr>
      <w:r>
        <w:rPr>
          <w:rFonts w:eastAsia="Times New Roman" w:cs="Times New Roman"/>
          <w:color w:val="000000"/>
          <w:szCs w:val="24"/>
          <w:lang w:eastAsia="hr-HR"/>
        </w:rPr>
        <w:t>I</w:t>
      </w:r>
      <w:r w:rsidRPr="008512D1">
        <w:rPr>
          <w:rFonts w:eastAsia="Times New Roman" w:cs="Times New Roman"/>
          <w:color w:val="000000"/>
          <w:szCs w:val="24"/>
          <w:lang w:eastAsia="hr-HR"/>
        </w:rPr>
        <w:t xml:space="preserve">nspector </w:t>
      </w:r>
      <w:r>
        <w:rPr>
          <w:rFonts w:eastAsia="Times New Roman" w:cs="Times New Roman"/>
          <w:color w:val="000000"/>
          <w:szCs w:val="24"/>
          <w:lang w:eastAsia="hr-HR"/>
        </w:rPr>
        <w:t xml:space="preserve">of the Institute </w:t>
      </w:r>
      <w:r w:rsidRPr="008512D1">
        <w:rPr>
          <w:rFonts w:eastAsia="Times New Roman" w:cs="Times New Roman"/>
          <w:color w:val="000000"/>
          <w:szCs w:val="24"/>
          <w:lang w:eastAsia="hr-HR"/>
        </w:rPr>
        <w:t xml:space="preserve">shall issue a Report on the Application of Good Manufacturing Practice Guidelines (GMP Inspection Report) based on the </w:t>
      </w:r>
      <w:r>
        <w:rPr>
          <w:rFonts w:eastAsia="Times New Roman" w:cs="Times New Roman"/>
          <w:color w:val="000000"/>
          <w:szCs w:val="24"/>
          <w:lang w:eastAsia="hr-HR"/>
        </w:rPr>
        <w:t>Minutes of the GMP I</w:t>
      </w:r>
      <w:r w:rsidRPr="008512D1">
        <w:rPr>
          <w:rFonts w:eastAsia="Times New Roman" w:cs="Times New Roman"/>
          <w:color w:val="000000"/>
          <w:szCs w:val="24"/>
          <w:lang w:eastAsia="hr-HR"/>
        </w:rPr>
        <w:t xml:space="preserve">nspection, and in cases of identified </w:t>
      </w:r>
      <w:r>
        <w:rPr>
          <w:rFonts w:eastAsia="Times New Roman" w:cs="Times New Roman"/>
          <w:color w:val="000000"/>
          <w:szCs w:val="24"/>
          <w:lang w:eastAsia="hr-HR"/>
        </w:rPr>
        <w:t>deficiencies</w:t>
      </w:r>
      <w:r w:rsidRPr="008512D1">
        <w:rPr>
          <w:rFonts w:eastAsia="Times New Roman" w:cs="Times New Roman"/>
          <w:color w:val="000000"/>
          <w:szCs w:val="24"/>
          <w:lang w:eastAsia="hr-HR"/>
        </w:rPr>
        <w:t xml:space="preserve">, also based on the written response of the </w:t>
      </w:r>
      <w:r w:rsidR="004F512F">
        <w:t>inspected entity.</w:t>
      </w:r>
    </w:p>
    <w:p w14:paraId="75894689" w14:textId="77777777" w:rsidR="00977006" w:rsidRDefault="00977006" w:rsidP="008512D1">
      <w:pPr>
        <w:spacing w:after="0" w:line="240" w:lineRule="auto"/>
        <w:ind w:firstLine="708"/>
        <w:textAlignment w:val="baseline"/>
        <w:rPr>
          <w:rFonts w:eastAsia="Times New Roman" w:cs="Times New Roman"/>
          <w:color w:val="000000"/>
          <w:szCs w:val="24"/>
          <w:lang w:eastAsia="hr-HR"/>
        </w:rPr>
      </w:pPr>
    </w:p>
    <w:p w14:paraId="6A781BB2" w14:textId="5E658922" w:rsidR="008512D1" w:rsidRPr="00977006" w:rsidRDefault="008512D1" w:rsidP="00977006">
      <w:pPr>
        <w:pStyle w:val="NoSpacing"/>
        <w:jc w:val="center"/>
        <w:rPr>
          <w:rFonts w:ascii="Times New Roman" w:hAnsi="Times New Roman" w:cs="Times New Roman"/>
          <w:sz w:val="24"/>
          <w:szCs w:val="24"/>
        </w:rPr>
      </w:pPr>
      <w:r w:rsidRPr="00977006">
        <w:rPr>
          <w:rFonts w:ascii="Times New Roman" w:hAnsi="Times New Roman" w:cs="Times New Roman"/>
          <w:sz w:val="24"/>
          <w:szCs w:val="24"/>
        </w:rPr>
        <w:t xml:space="preserve">Article </w:t>
      </w:r>
      <w:r w:rsidR="004F512F" w:rsidRPr="00977006">
        <w:rPr>
          <w:rFonts w:ascii="Times New Roman" w:hAnsi="Times New Roman" w:cs="Times New Roman"/>
          <w:sz w:val="24"/>
          <w:szCs w:val="24"/>
        </w:rPr>
        <w:t>20</w:t>
      </w:r>
    </w:p>
    <w:p w14:paraId="642C5A25" w14:textId="5153CE5C" w:rsidR="008512D1" w:rsidRPr="00977006" w:rsidRDefault="008512D1" w:rsidP="00977006">
      <w:pPr>
        <w:pStyle w:val="NoSpacing"/>
        <w:ind w:firstLine="708"/>
        <w:jc w:val="both"/>
        <w:rPr>
          <w:rFonts w:ascii="Times New Roman" w:eastAsia="Times New Roman" w:hAnsi="Times New Roman" w:cs="Times New Roman"/>
          <w:color w:val="000000"/>
          <w:sz w:val="24"/>
          <w:szCs w:val="24"/>
          <w:lang w:eastAsia="hr-HR"/>
        </w:rPr>
      </w:pPr>
      <w:r w:rsidRPr="00977006">
        <w:rPr>
          <w:rFonts w:ascii="Times New Roman" w:eastAsia="Times New Roman" w:hAnsi="Times New Roman" w:cs="Times New Roman"/>
          <w:color w:val="000000"/>
          <w:sz w:val="24"/>
          <w:szCs w:val="24"/>
          <w:lang w:eastAsia="hr-HR"/>
        </w:rPr>
        <w:t>GMP certificate serves as proof of compliance with GMP guidelines for the manufacturing site of the medicinal product or active substance at the time of inspection, for a period of up to three years from the date the inspection was conducted.</w:t>
      </w:r>
    </w:p>
    <w:p w14:paraId="148B28AB" w14:textId="1402901A" w:rsidR="008512D1" w:rsidRPr="00977006" w:rsidRDefault="008512D1" w:rsidP="00977006">
      <w:pPr>
        <w:pStyle w:val="NoSpacing"/>
        <w:ind w:firstLine="708"/>
        <w:jc w:val="both"/>
        <w:rPr>
          <w:rFonts w:ascii="Times New Roman" w:eastAsia="Times New Roman" w:hAnsi="Times New Roman" w:cs="Times New Roman"/>
          <w:color w:val="000000"/>
          <w:sz w:val="24"/>
          <w:szCs w:val="24"/>
          <w:lang w:eastAsia="hr-HR"/>
        </w:rPr>
      </w:pPr>
      <w:r w:rsidRPr="00977006">
        <w:rPr>
          <w:rFonts w:ascii="Times New Roman" w:hAnsi="Times New Roman" w:cs="Times New Roman"/>
          <w:sz w:val="24"/>
          <w:szCs w:val="24"/>
        </w:rPr>
        <w:t>Exceptionally from</w:t>
      </w:r>
      <w:r w:rsidRPr="00977006">
        <w:rPr>
          <w:rFonts w:ascii="Times New Roman" w:eastAsia="Times New Roman" w:hAnsi="Times New Roman" w:cs="Times New Roman"/>
          <w:color w:val="000000"/>
          <w:sz w:val="24"/>
          <w:szCs w:val="24"/>
          <w:lang w:eastAsia="hr-HR"/>
        </w:rPr>
        <w:t xml:space="preserve"> paragraph 1 of this article, inspector of the Institute may decide to extend or shorten the validity period of the GMP certificate based on a risk assessment.</w:t>
      </w:r>
    </w:p>
    <w:p w14:paraId="4FF1B5B4" w14:textId="77777777" w:rsidR="008512D1" w:rsidRPr="00977006" w:rsidRDefault="008512D1" w:rsidP="00977006">
      <w:pPr>
        <w:pStyle w:val="NoSpacing"/>
        <w:jc w:val="both"/>
        <w:rPr>
          <w:rFonts w:ascii="Times New Roman" w:eastAsia="Times New Roman" w:hAnsi="Times New Roman" w:cs="Times New Roman"/>
          <w:color w:val="000000"/>
          <w:sz w:val="24"/>
          <w:szCs w:val="24"/>
          <w:lang w:eastAsia="hr-HR"/>
        </w:rPr>
      </w:pPr>
    </w:p>
    <w:p w14:paraId="7B1DEFE9" w14:textId="6759ADD7" w:rsidR="00916299" w:rsidRPr="00282E0A" w:rsidRDefault="008512D1" w:rsidP="008512D1">
      <w:pPr>
        <w:spacing w:after="0" w:line="240" w:lineRule="auto"/>
        <w:jc w:val="center"/>
        <w:textAlignment w:val="baseline"/>
        <w:rPr>
          <w:rFonts w:eastAsia="Times New Roman" w:cs="Times New Roman"/>
          <w:color w:val="000000"/>
          <w:szCs w:val="24"/>
          <w:lang w:eastAsia="hr-HR"/>
        </w:rPr>
      </w:pPr>
      <w:r>
        <w:rPr>
          <w:rFonts w:eastAsia="Times New Roman" w:cs="Times New Roman"/>
          <w:color w:val="000000"/>
          <w:szCs w:val="24"/>
          <w:lang w:eastAsia="hr-HR"/>
        </w:rPr>
        <w:t xml:space="preserve">Article </w:t>
      </w:r>
      <w:r w:rsidR="004F512F">
        <w:rPr>
          <w:rFonts w:eastAsia="Times New Roman" w:cs="Times New Roman"/>
          <w:color w:val="000000"/>
          <w:szCs w:val="24"/>
          <w:lang w:eastAsia="hr-HR"/>
        </w:rPr>
        <w:t>21</w:t>
      </w:r>
    </w:p>
    <w:p w14:paraId="20829A6E" w14:textId="766EF249" w:rsidR="00BE32FE" w:rsidRPr="00282E0A" w:rsidRDefault="008512D1" w:rsidP="008512D1">
      <w:pPr>
        <w:spacing w:after="0" w:line="240" w:lineRule="auto"/>
        <w:ind w:firstLine="708"/>
        <w:textAlignment w:val="baseline"/>
        <w:rPr>
          <w:rFonts w:eastAsia="Times New Roman" w:cs="Times New Roman"/>
          <w:color w:val="000000"/>
          <w:szCs w:val="24"/>
          <w:lang w:eastAsia="hr-HR"/>
        </w:rPr>
      </w:pPr>
      <w:r>
        <w:t xml:space="preserve">If it is determined during the inspection that the </w:t>
      </w:r>
      <w:r w:rsidRPr="008512D1">
        <w:rPr>
          <w:rFonts w:eastAsia="Times New Roman" w:cs="Times New Roman"/>
          <w:color w:val="000000"/>
          <w:szCs w:val="24"/>
          <w:lang w:eastAsia="hr-HR"/>
        </w:rPr>
        <w:t>manufacturer</w:t>
      </w:r>
      <w:r>
        <w:t xml:space="preserve"> no longer performs activities in accordance with the requirements of good manufacturing practice, the Institute may suspend or revoke the GMP certificate</w:t>
      </w:r>
      <w:r w:rsidR="004F512F">
        <w:t>,</w:t>
      </w:r>
      <w:r>
        <w:t xml:space="preserve"> or issue a Statement of Non-Compliance with GMP Guidelines.</w:t>
      </w:r>
    </w:p>
    <w:p w14:paraId="3F511683" w14:textId="77777777" w:rsidR="00BE32FE" w:rsidRPr="00282E0A" w:rsidRDefault="00BE32FE" w:rsidP="00BE32FE">
      <w:pPr>
        <w:spacing w:after="0" w:line="240" w:lineRule="auto"/>
        <w:textAlignment w:val="baseline"/>
        <w:rPr>
          <w:rFonts w:eastAsia="Times New Roman" w:cs="Times New Roman"/>
          <w:color w:val="000000"/>
          <w:szCs w:val="24"/>
          <w:lang w:eastAsia="hr-HR"/>
        </w:rPr>
      </w:pPr>
    </w:p>
    <w:p w14:paraId="3B658432" w14:textId="0168B4D2" w:rsidR="00EB185B" w:rsidRDefault="004F512F" w:rsidP="00EB185B">
      <w:pPr>
        <w:spacing w:after="0" w:line="240" w:lineRule="auto"/>
        <w:jc w:val="center"/>
        <w:textAlignment w:val="baseline"/>
        <w:rPr>
          <w:rFonts w:eastAsia="Times New Roman" w:cs="Times New Roman"/>
          <w:b/>
          <w:szCs w:val="24"/>
          <w:lang w:eastAsia="hr-HR"/>
        </w:rPr>
      </w:pPr>
      <w:r>
        <w:rPr>
          <w:rFonts w:eastAsia="Times New Roman" w:cs="Times New Roman"/>
          <w:b/>
          <w:szCs w:val="24"/>
          <w:lang w:eastAsia="hr-HR"/>
        </w:rPr>
        <w:t>V FINAL PROVISION</w:t>
      </w:r>
    </w:p>
    <w:p w14:paraId="13227487" w14:textId="77777777" w:rsidR="000A27C0" w:rsidRDefault="000A27C0" w:rsidP="00EB185B">
      <w:pPr>
        <w:spacing w:after="0" w:line="240" w:lineRule="auto"/>
        <w:jc w:val="center"/>
        <w:textAlignment w:val="baseline"/>
        <w:rPr>
          <w:rFonts w:eastAsia="Times New Roman" w:cs="Times New Roman"/>
          <w:b/>
          <w:szCs w:val="24"/>
          <w:lang w:eastAsia="hr-HR"/>
        </w:rPr>
      </w:pPr>
    </w:p>
    <w:p w14:paraId="28ED9529" w14:textId="5FAD36F6" w:rsidR="000A27C0" w:rsidRPr="00977006" w:rsidRDefault="000A27C0" w:rsidP="00977006">
      <w:pPr>
        <w:pStyle w:val="NoSpacing"/>
        <w:jc w:val="center"/>
        <w:rPr>
          <w:rFonts w:ascii="Times New Roman" w:hAnsi="Times New Roman" w:cs="Times New Roman"/>
          <w:sz w:val="24"/>
          <w:szCs w:val="24"/>
          <w:lang w:eastAsia="hr-HR"/>
        </w:rPr>
      </w:pPr>
      <w:r w:rsidRPr="00977006">
        <w:rPr>
          <w:rFonts w:ascii="Times New Roman" w:hAnsi="Times New Roman" w:cs="Times New Roman"/>
          <w:sz w:val="24"/>
          <w:szCs w:val="24"/>
          <w:lang w:eastAsia="hr-HR"/>
        </w:rPr>
        <w:t>Article 22</w:t>
      </w:r>
    </w:p>
    <w:p w14:paraId="5B48FD5B" w14:textId="1410E4F9" w:rsidR="00EB185B" w:rsidRPr="00977006" w:rsidRDefault="00EB185B" w:rsidP="00977006">
      <w:pPr>
        <w:pStyle w:val="NoSpacing"/>
        <w:ind w:firstLine="708"/>
        <w:jc w:val="both"/>
        <w:rPr>
          <w:rFonts w:ascii="Times New Roman" w:hAnsi="Times New Roman" w:cs="Times New Roman"/>
          <w:sz w:val="24"/>
          <w:szCs w:val="24"/>
          <w:lang w:eastAsia="hr-HR"/>
        </w:rPr>
      </w:pPr>
      <w:r w:rsidRPr="00977006">
        <w:rPr>
          <w:rFonts w:ascii="Times New Roman" w:hAnsi="Times New Roman" w:cs="Times New Roman"/>
          <w:sz w:val="24"/>
          <w:szCs w:val="24"/>
          <w:lang w:eastAsia="hr-HR"/>
        </w:rPr>
        <w:t>This Rulebook shall enter into force on the eighth day following its publication in the “Official Gazette of Montenegro”.</w:t>
      </w:r>
    </w:p>
    <w:p w14:paraId="189BB52C" w14:textId="0C67DA65" w:rsidR="00EB185B" w:rsidRDefault="00EB185B" w:rsidP="00EB185B">
      <w:pPr>
        <w:spacing w:after="0"/>
        <w:jc w:val="center"/>
        <w:rPr>
          <w:rFonts w:cs="Times New Roman"/>
          <w:szCs w:val="24"/>
        </w:rPr>
      </w:pPr>
    </w:p>
    <w:p w14:paraId="07320E64" w14:textId="76C64926" w:rsidR="00BE6385" w:rsidRDefault="00BE6385" w:rsidP="00EB185B">
      <w:pPr>
        <w:spacing w:after="0"/>
        <w:jc w:val="center"/>
        <w:rPr>
          <w:rFonts w:cs="Times New Roman"/>
          <w:szCs w:val="24"/>
        </w:rPr>
      </w:pPr>
    </w:p>
    <w:p w14:paraId="0D2D8F95" w14:textId="098E9887" w:rsidR="00BE6385" w:rsidRDefault="00BE6385" w:rsidP="00BE6385">
      <w:pPr>
        <w:tabs>
          <w:tab w:val="left" w:pos="5233"/>
        </w:tabs>
        <w:rPr>
          <w:rFonts w:cs="Times New Roman"/>
          <w:szCs w:val="24"/>
          <w:lang w:val="sr-Latn-ME"/>
        </w:rPr>
      </w:pPr>
      <w:r>
        <w:rPr>
          <w:rFonts w:cs="Times New Roman"/>
          <w:szCs w:val="24"/>
          <w:lang w:val="sr-Latn-ME"/>
        </w:rPr>
        <w:t xml:space="preserve">No.                                                                    </w:t>
      </w:r>
      <w:r w:rsidR="00BA169D">
        <w:rPr>
          <w:rFonts w:cs="Times New Roman"/>
          <w:szCs w:val="24"/>
          <w:lang w:val="sr-Latn-ME"/>
        </w:rPr>
        <w:t xml:space="preserve">    </w:t>
      </w:r>
      <w:r>
        <w:rPr>
          <w:rFonts w:cs="Times New Roman"/>
          <w:szCs w:val="24"/>
          <w:lang w:val="sr-Latn-ME"/>
        </w:rPr>
        <w:t>PRESIDENT OF THE BOARD OF DIRECTORS</w:t>
      </w:r>
    </w:p>
    <w:p w14:paraId="27EA0027" w14:textId="4F306A6B" w:rsidR="00BE6385" w:rsidRPr="004C2D5E" w:rsidRDefault="00BE6385" w:rsidP="00BE6385">
      <w:pPr>
        <w:tabs>
          <w:tab w:val="left" w:pos="5233"/>
        </w:tabs>
        <w:rPr>
          <w:rFonts w:cs="Times New Roman"/>
          <w:szCs w:val="24"/>
          <w:lang w:val="sr-Latn-ME"/>
        </w:rPr>
      </w:pPr>
      <w:r>
        <w:rPr>
          <w:rFonts w:cs="Times New Roman"/>
          <w:szCs w:val="24"/>
          <w:lang w:val="sr-Latn-ME"/>
        </w:rPr>
        <w:t xml:space="preserve">In Podgorica, 2026                                         </w:t>
      </w:r>
      <w:r w:rsidR="00977006">
        <w:rPr>
          <w:rFonts w:cs="Times New Roman"/>
          <w:szCs w:val="24"/>
          <w:lang w:val="sr-Latn-ME"/>
        </w:rPr>
        <w:t xml:space="preserve">           </w:t>
      </w:r>
      <w:proofErr w:type="spellStart"/>
      <w:r w:rsidRPr="004C2D5E">
        <w:rPr>
          <w:rFonts w:cs="Times New Roman"/>
          <w:szCs w:val="24"/>
        </w:rPr>
        <w:t>dr</w:t>
      </w:r>
      <w:proofErr w:type="spellEnd"/>
      <w:r w:rsidRPr="004C2D5E">
        <w:rPr>
          <w:rFonts w:cs="Times New Roman"/>
          <w:szCs w:val="24"/>
        </w:rPr>
        <w:t xml:space="preserve"> </w:t>
      </w:r>
      <w:r>
        <w:rPr>
          <w:rFonts w:cs="Times New Roman"/>
          <w:szCs w:val="24"/>
        </w:rPr>
        <w:t xml:space="preserve">Jovan </w:t>
      </w:r>
      <w:proofErr w:type="spellStart"/>
      <w:r>
        <w:rPr>
          <w:rFonts w:cs="Times New Roman"/>
          <w:szCs w:val="24"/>
        </w:rPr>
        <w:t>Milić</w:t>
      </w:r>
      <w:proofErr w:type="spellEnd"/>
      <w:r>
        <w:rPr>
          <w:rFonts w:cs="Times New Roman"/>
          <w:szCs w:val="24"/>
        </w:rPr>
        <w:t xml:space="preserve">, spec. </w:t>
      </w:r>
      <w:proofErr w:type="spellStart"/>
      <w:proofErr w:type="gramStart"/>
      <w:r>
        <w:rPr>
          <w:rFonts w:cs="Times New Roman"/>
          <w:szCs w:val="24"/>
        </w:rPr>
        <w:t>oftalmology</w:t>
      </w:r>
      <w:proofErr w:type="spellEnd"/>
      <w:proofErr w:type="gramEnd"/>
    </w:p>
    <w:p w14:paraId="2FF121E1" w14:textId="77777777" w:rsidR="00BE6385" w:rsidRPr="00282E0A" w:rsidRDefault="00BE6385" w:rsidP="00EB185B">
      <w:pPr>
        <w:spacing w:after="0"/>
        <w:jc w:val="center"/>
        <w:rPr>
          <w:rFonts w:cs="Times New Roman"/>
          <w:szCs w:val="24"/>
        </w:rPr>
      </w:pPr>
    </w:p>
    <w:sectPr w:rsidR="00BE6385" w:rsidRPr="00282E0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2DCA7" w14:textId="77777777" w:rsidR="008B01DA" w:rsidRDefault="008B01DA" w:rsidP="008D451A">
      <w:pPr>
        <w:spacing w:after="0" w:line="240" w:lineRule="auto"/>
      </w:pPr>
      <w:r>
        <w:separator/>
      </w:r>
    </w:p>
  </w:endnote>
  <w:endnote w:type="continuationSeparator" w:id="0">
    <w:p w14:paraId="3F74004A" w14:textId="77777777" w:rsidR="008B01DA" w:rsidRDefault="008B01DA" w:rsidP="008D4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sz w:val="18"/>
      </w:rPr>
      <w:id w:val="675075928"/>
      <w:docPartObj>
        <w:docPartGallery w:val="Page Numbers (Bottom of Page)"/>
        <w:docPartUnique/>
      </w:docPartObj>
    </w:sdtPr>
    <w:sdtEndPr>
      <w:rPr>
        <w:noProof/>
      </w:rPr>
    </w:sdtEndPr>
    <w:sdtContent>
      <w:p w14:paraId="7E82C05F" w14:textId="3F6F7AEB" w:rsidR="00AF3ABA" w:rsidRPr="00225290" w:rsidRDefault="00AF3ABA">
        <w:pPr>
          <w:pStyle w:val="Footer"/>
          <w:jc w:val="center"/>
          <w:rPr>
            <w:rFonts w:cs="Times New Roman"/>
            <w:sz w:val="18"/>
          </w:rPr>
        </w:pPr>
        <w:r w:rsidRPr="00225290">
          <w:rPr>
            <w:rFonts w:cs="Times New Roman"/>
            <w:sz w:val="18"/>
          </w:rPr>
          <w:fldChar w:fldCharType="begin"/>
        </w:r>
        <w:r w:rsidRPr="00225290">
          <w:rPr>
            <w:rFonts w:cs="Times New Roman"/>
            <w:sz w:val="18"/>
          </w:rPr>
          <w:instrText xml:space="preserve"> PAGE   \* MERGEFORMAT </w:instrText>
        </w:r>
        <w:r w:rsidRPr="00225290">
          <w:rPr>
            <w:rFonts w:cs="Times New Roman"/>
            <w:sz w:val="18"/>
          </w:rPr>
          <w:fldChar w:fldCharType="separate"/>
        </w:r>
        <w:r w:rsidR="00326427">
          <w:rPr>
            <w:rFonts w:cs="Times New Roman"/>
            <w:noProof/>
            <w:sz w:val="18"/>
          </w:rPr>
          <w:t>7</w:t>
        </w:r>
        <w:r w:rsidRPr="00225290">
          <w:rPr>
            <w:rFonts w:cs="Times New Roman"/>
            <w:noProof/>
            <w:sz w:val="18"/>
          </w:rPr>
          <w:fldChar w:fldCharType="end"/>
        </w:r>
      </w:p>
    </w:sdtContent>
  </w:sdt>
  <w:p w14:paraId="587F284B" w14:textId="77777777" w:rsidR="00AF3ABA" w:rsidRDefault="00AF3A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FAB16" w14:textId="77777777" w:rsidR="008B01DA" w:rsidRDefault="008B01DA" w:rsidP="008D451A">
      <w:pPr>
        <w:spacing w:after="0" w:line="240" w:lineRule="auto"/>
      </w:pPr>
      <w:r>
        <w:separator/>
      </w:r>
    </w:p>
  </w:footnote>
  <w:footnote w:type="continuationSeparator" w:id="0">
    <w:p w14:paraId="6AC3C535" w14:textId="77777777" w:rsidR="008B01DA" w:rsidRDefault="008B01DA" w:rsidP="008D45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30A42"/>
    <w:multiLevelType w:val="hybridMultilevel"/>
    <w:tmpl w:val="FA10FB36"/>
    <w:lvl w:ilvl="0" w:tplc="EBFEF5DE">
      <w:start w:val="1"/>
      <w:numFmt w:val="decimal"/>
      <w:lvlText w:val="%1."/>
      <w:lvlJc w:val="left"/>
      <w:pPr>
        <w:ind w:left="1065" w:hanging="360"/>
      </w:pPr>
      <w:rPr>
        <w:rFonts w:ascii="Times New Roman" w:hAnsi="Times New Roman" w:hint="default"/>
      </w:rPr>
    </w:lvl>
    <w:lvl w:ilvl="1" w:tplc="2C1A0019" w:tentative="1">
      <w:start w:val="1"/>
      <w:numFmt w:val="lowerLetter"/>
      <w:lvlText w:val="%2."/>
      <w:lvlJc w:val="left"/>
      <w:pPr>
        <w:ind w:left="1785" w:hanging="360"/>
      </w:pPr>
    </w:lvl>
    <w:lvl w:ilvl="2" w:tplc="2C1A001B" w:tentative="1">
      <w:start w:val="1"/>
      <w:numFmt w:val="lowerRoman"/>
      <w:lvlText w:val="%3."/>
      <w:lvlJc w:val="right"/>
      <w:pPr>
        <w:ind w:left="2505" w:hanging="180"/>
      </w:pPr>
    </w:lvl>
    <w:lvl w:ilvl="3" w:tplc="2C1A000F" w:tentative="1">
      <w:start w:val="1"/>
      <w:numFmt w:val="decimal"/>
      <w:lvlText w:val="%4."/>
      <w:lvlJc w:val="left"/>
      <w:pPr>
        <w:ind w:left="3225" w:hanging="360"/>
      </w:pPr>
    </w:lvl>
    <w:lvl w:ilvl="4" w:tplc="2C1A0019" w:tentative="1">
      <w:start w:val="1"/>
      <w:numFmt w:val="lowerLetter"/>
      <w:lvlText w:val="%5."/>
      <w:lvlJc w:val="left"/>
      <w:pPr>
        <w:ind w:left="3945" w:hanging="360"/>
      </w:pPr>
    </w:lvl>
    <w:lvl w:ilvl="5" w:tplc="2C1A001B" w:tentative="1">
      <w:start w:val="1"/>
      <w:numFmt w:val="lowerRoman"/>
      <w:lvlText w:val="%6."/>
      <w:lvlJc w:val="right"/>
      <w:pPr>
        <w:ind w:left="4665" w:hanging="180"/>
      </w:pPr>
    </w:lvl>
    <w:lvl w:ilvl="6" w:tplc="2C1A000F" w:tentative="1">
      <w:start w:val="1"/>
      <w:numFmt w:val="decimal"/>
      <w:lvlText w:val="%7."/>
      <w:lvlJc w:val="left"/>
      <w:pPr>
        <w:ind w:left="5385" w:hanging="360"/>
      </w:pPr>
    </w:lvl>
    <w:lvl w:ilvl="7" w:tplc="2C1A0019" w:tentative="1">
      <w:start w:val="1"/>
      <w:numFmt w:val="lowerLetter"/>
      <w:lvlText w:val="%8."/>
      <w:lvlJc w:val="left"/>
      <w:pPr>
        <w:ind w:left="6105" w:hanging="360"/>
      </w:pPr>
    </w:lvl>
    <w:lvl w:ilvl="8" w:tplc="2C1A001B" w:tentative="1">
      <w:start w:val="1"/>
      <w:numFmt w:val="lowerRoman"/>
      <w:lvlText w:val="%9."/>
      <w:lvlJc w:val="right"/>
      <w:pPr>
        <w:ind w:left="6825" w:hanging="180"/>
      </w:pPr>
    </w:lvl>
  </w:abstractNum>
  <w:abstractNum w:abstractNumId="1" w15:restartNumberingAfterBreak="0">
    <w:nsid w:val="10357CA7"/>
    <w:multiLevelType w:val="hybridMultilevel"/>
    <w:tmpl w:val="95E4D2E8"/>
    <w:lvl w:ilvl="0" w:tplc="7FA2F9C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1186E42"/>
    <w:multiLevelType w:val="hybridMultilevel"/>
    <w:tmpl w:val="0A68B5CE"/>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3" w15:restartNumberingAfterBreak="0">
    <w:nsid w:val="13001CB0"/>
    <w:multiLevelType w:val="hybridMultilevel"/>
    <w:tmpl w:val="8DCA00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426A3"/>
    <w:multiLevelType w:val="hybridMultilevel"/>
    <w:tmpl w:val="033A12B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5" w15:restartNumberingAfterBreak="0">
    <w:nsid w:val="1F9426A2"/>
    <w:multiLevelType w:val="hybridMultilevel"/>
    <w:tmpl w:val="9358064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962449"/>
    <w:multiLevelType w:val="hybridMultilevel"/>
    <w:tmpl w:val="6F7EA76A"/>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 w15:restartNumberingAfterBreak="0">
    <w:nsid w:val="2C933A30"/>
    <w:multiLevelType w:val="hybridMultilevel"/>
    <w:tmpl w:val="19960F7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15:restartNumberingAfterBreak="0">
    <w:nsid w:val="2FA75D1B"/>
    <w:multiLevelType w:val="hybridMultilevel"/>
    <w:tmpl w:val="2F1EDC0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C730F64"/>
    <w:multiLevelType w:val="hybridMultilevel"/>
    <w:tmpl w:val="35242B5A"/>
    <w:lvl w:ilvl="0" w:tplc="08090011">
      <w:start w:val="1"/>
      <w:numFmt w:val="decimal"/>
      <w:lvlText w:val="%1)"/>
      <w:lvlJc w:val="left"/>
      <w:pPr>
        <w:ind w:left="720" w:hanging="360"/>
      </w:p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10" w15:restartNumberingAfterBreak="0">
    <w:nsid w:val="4ECE7A5B"/>
    <w:multiLevelType w:val="hybridMultilevel"/>
    <w:tmpl w:val="93BE7F10"/>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1" w15:restartNumberingAfterBreak="0">
    <w:nsid w:val="503C53CD"/>
    <w:multiLevelType w:val="hybridMultilevel"/>
    <w:tmpl w:val="863657AA"/>
    <w:lvl w:ilvl="0" w:tplc="7F28B37E">
      <w:start w:val="1"/>
      <w:numFmt w:val="decimal"/>
      <w:lvlText w:val="%1)"/>
      <w:lvlJc w:val="left"/>
      <w:pPr>
        <w:ind w:left="720" w:hanging="360"/>
      </w:pPr>
      <w:rPr>
        <w:b w:val="0"/>
      </w:rPr>
    </w:lvl>
    <w:lvl w:ilvl="1" w:tplc="08090019">
      <w:start w:val="1"/>
      <w:numFmt w:val="lowerLetter"/>
      <w:lvlText w:val="%2."/>
      <w:lvlJc w:val="left"/>
      <w:pPr>
        <w:ind w:left="1440" w:hanging="360"/>
      </w:pPr>
    </w:lvl>
    <w:lvl w:ilvl="2" w:tplc="77BE2B6C">
      <w:start w:val="1"/>
      <w:numFmt w:val="lowerLetter"/>
      <w:lvlText w:val="(%3)"/>
      <w:lvlJc w:val="left"/>
      <w:pPr>
        <w:ind w:left="2340" w:hanging="360"/>
      </w:pPr>
      <w:rPr>
        <w:rFonts w:hint="default"/>
      </w:rPr>
    </w:lvl>
    <w:lvl w:ilvl="3" w:tplc="53344FD6">
      <w:start w:val="1"/>
      <w:numFmt w:val="decimal"/>
      <w:lvlText w:val="(%4)"/>
      <w:lvlJc w:val="left"/>
      <w:pPr>
        <w:ind w:left="2910" w:hanging="39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842DD6"/>
    <w:multiLevelType w:val="hybridMultilevel"/>
    <w:tmpl w:val="DF488A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FA3EA5"/>
    <w:multiLevelType w:val="hybridMultilevel"/>
    <w:tmpl w:val="DF488A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566EB9"/>
    <w:multiLevelType w:val="multilevel"/>
    <w:tmpl w:val="1EECC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621D76"/>
    <w:multiLevelType w:val="multilevel"/>
    <w:tmpl w:val="E3329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5519F6"/>
    <w:multiLevelType w:val="hybridMultilevel"/>
    <w:tmpl w:val="863657AA"/>
    <w:lvl w:ilvl="0" w:tplc="7F28B37E">
      <w:start w:val="1"/>
      <w:numFmt w:val="decimal"/>
      <w:lvlText w:val="%1)"/>
      <w:lvlJc w:val="left"/>
      <w:pPr>
        <w:ind w:left="720" w:hanging="360"/>
      </w:pPr>
      <w:rPr>
        <w:b w:val="0"/>
      </w:rPr>
    </w:lvl>
    <w:lvl w:ilvl="1" w:tplc="08090019">
      <w:start w:val="1"/>
      <w:numFmt w:val="lowerLetter"/>
      <w:lvlText w:val="%2."/>
      <w:lvlJc w:val="left"/>
      <w:pPr>
        <w:ind w:left="1440" w:hanging="360"/>
      </w:pPr>
    </w:lvl>
    <w:lvl w:ilvl="2" w:tplc="77BE2B6C">
      <w:start w:val="1"/>
      <w:numFmt w:val="lowerLetter"/>
      <w:lvlText w:val="(%3)"/>
      <w:lvlJc w:val="left"/>
      <w:pPr>
        <w:ind w:left="2340" w:hanging="360"/>
      </w:pPr>
      <w:rPr>
        <w:rFonts w:hint="default"/>
      </w:rPr>
    </w:lvl>
    <w:lvl w:ilvl="3" w:tplc="53344FD6">
      <w:start w:val="1"/>
      <w:numFmt w:val="decimal"/>
      <w:lvlText w:val="(%4)"/>
      <w:lvlJc w:val="left"/>
      <w:pPr>
        <w:ind w:left="2910" w:hanging="39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7B24D5"/>
    <w:multiLevelType w:val="hybridMultilevel"/>
    <w:tmpl w:val="710A18CA"/>
    <w:lvl w:ilvl="0" w:tplc="C7909994">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8" w15:restartNumberingAfterBreak="0">
    <w:nsid w:val="7C3418C5"/>
    <w:multiLevelType w:val="hybridMultilevel"/>
    <w:tmpl w:val="EE1C4A2A"/>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9" w15:restartNumberingAfterBreak="0">
    <w:nsid w:val="7D806492"/>
    <w:multiLevelType w:val="hybridMultilevel"/>
    <w:tmpl w:val="F33277F8"/>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num w:numId="1">
    <w:abstractNumId w:val="1"/>
  </w:num>
  <w:num w:numId="2">
    <w:abstractNumId w:val="9"/>
  </w:num>
  <w:num w:numId="3">
    <w:abstractNumId w:val="0"/>
  </w:num>
  <w:num w:numId="4">
    <w:abstractNumId w:val="16"/>
  </w:num>
  <w:num w:numId="5">
    <w:abstractNumId w:val="19"/>
  </w:num>
  <w:num w:numId="6">
    <w:abstractNumId w:val="13"/>
  </w:num>
  <w:num w:numId="7">
    <w:abstractNumId w:val="5"/>
  </w:num>
  <w:num w:numId="8">
    <w:abstractNumId w:val="18"/>
  </w:num>
  <w:num w:numId="9">
    <w:abstractNumId w:val="10"/>
  </w:num>
  <w:num w:numId="10">
    <w:abstractNumId w:val="3"/>
  </w:num>
  <w:num w:numId="11">
    <w:abstractNumId w:val="2"/>
  </w:num>
  <w:num w:numId="12">
    <w:abstractNumId w:val="17"/>
  </w:num>
  <w:num w:numId="13">
    <w:abstractNumId w:val="11"/>
  </w:num>
  <w:num w:numId="14">
    <w:abstractNumId w:val="12"/>
  </w:num>
  <w:num w:numId="15">
    <w:abstractNumId w:val="8"/>
  </w:num>
  <w:num w:numId="16">
    <w:abstractNumId w:val="4"/>
  </w:num>
  <w:num w:numId="17">
    <w:abstractNumId w:val="7"/>
  </w:num>
  <w:num w:numId="18">
    <w:abstractNumId w:val="6"/>
  </w:num>
  <w:num w:numId="19">
    <w:abstractNumId w:val="1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5FB"/>
    <w:rsid w:val="000209A3"/>
    <w:rsid w:val="00021A19"/>
    <w:rsid w:val="000238B4"/>
    <w:rsid w:val="00033687"/>
    <w:rsid w:val="00047A1D"/>
    <w:rsid w:val="00052603"/>
    <w:rsid w:val="00053BCD"/>
    <w:rsid w:val="00055A6D"/>
    <w:rsid w:val="000763AA"/>
    <w:rsid w:val="000817EC"/>
    <w:rsid w:val="0009255E"/>
    <w:rsid w:val="00094DC8"/>
    <w:rsid w:val="000A27C0"/>
    <w:rsid w:val="000A6A81"/>
    <w:rsid w:val="000B293F"/>
    <w:rsid w:val="000C0462"/>
    <w:rsid w:val="000C5106"/>
    <w:rsid w:val="000C68D5"/>
    <w:rsid w:val="000C758D"/>
    <w:rsid w:val="000D60A1"/>
    <w:rsid w:val="00106C87"/>
    <w:rsid w:val="001257AE"/>
    <w:rsid w:val="00125EEF"/>
    <w:rsid w:val="0012752F"/>
    <w:rsid w:val="001306A1"/>
    <w:rsid w:val="00130D5B"/>
    <w:rsid w:val="001325C2"/>
    <w:rsid w:val="00133A9A"/>
    <w:rsid w:val="00141D57"/>
    <w:rsid w:val="00153361"/>
    <w:rsid w:val="00160C58"/>
    <w:rsid w:val="00161B15"/>
    <w:rsid w:val="00172878"/>
    <w:rsid w:val="00185D4B"/>
    <w:rsid w:val="00190C46"/>
    <w:rsid w:val="001A6608"/>
    <w:rsid w:val="001C0F09"/>
    <w:rsid w:val="001D57FF"/>
    <w:rsid w:val="001D75CB"/>
    <w:rsid w:val="001E3B65"/>
    <w:rsid w:val="001F2084"/>
    <w:rsid w:val="001F5D04"/>
    <w:rsid w:val="001F7DA1"/>
    <w:rsid w:val="0020557B"/>
    <w:rsid w:val="00214C65"/>
    <w:rsid w:val="00225290"/>
    <w:rsid w:val="002503A2"/>
    <w:rsid w:val="00270291"/>
    <w:rsid w:val="00277C52"/>
    <w:rsid w:val="00282E0A"/>
    <w:rsid w:val="00283286"/>
    <w:rsid w:val="002878B2"/>
    <w:rsid w:val="002936E3"/>
    <w:rsid w:val="00293E25"/>
    <w:rsid w:val="00294AD5"/>
    <w:rsid w:val="0029528E"/>
    <w:rsid w:val="002A7379"/>
    <w:rsid w:val="002C1A57"/>
    <w:rsid w:val="002E1213"/>
    <w:rsid w:val="002E166A"/>
    <w:rsid w:val="002E26DF"/>
    <w:rsid w:val="002E658B"/>
    <w:rsid w:val="002E72E9"/>
    <w:rsid w:val="002F0160"/>
    <w:rsid w:val="002F68CD"/>
    <w:rsid w:val="00300242"/>
    <w:rsid w:val="00301068"/>
    <w:rsid w:val="003059FE"/>
    <w:rsid w:val="0031115F"/>
    <w:rsid w:val="0031208C"/>
    <w:rsid w:val="003127D0"/>
    <w:rsid w:val="0032138D"/>
    <w:rsid w:val="00326427"/>
    <w:rsid w:val="00340FC0"/>
    <w:rsid w:val="00366D0C"/>
    <w:rsid w:val="003731B9"/>
    <w:rsid w:val="00375EDB"/>
    <w:rsid w:val="00380959"/>
    <w:rsid w:val="00395601"/>
    <w:rsid w:val="003A61EB"/>
    <w:rsid w:val="003B093D"/>
    <w:rsid w:val="003D3182"/>
    <w:rsid w:val="003D37B0"/>
    <w:rsid w:val="003F1899"/>
    <w:rsid w:val="003F4086"/>
    <w:rsid w:val="003F692C"/>
    <w:rsid w:val="004019F0"/>
    <w:rsid w:val="004055C8"/>
    <w:rsid w:val="00410253"/>
    <w:rsid w:val="00416CA0"/>
    <w:rsid w:val="00425F86"/>
    <w:rsid w:val="004333DA"/>
    <w:rsid w:val="00434E8D"/>
    <w:rsid w:val="00435D1C"/>
    <w:rsid w:val="00437A37"/>
    <w:rsid w:val="00441696"/>
    <w:rsid w:val="00443F6C"/>
    <w:rsid w:val="004447CF"/>
    <w:rsid w:val="00444E43"/>
    <w:rsid w:val="00445054"/>
    <w:rsid w:val="00454E3F"/>
    <w:rsid w:val="00455C7F"/>
    <w:rsid w:val="00456210"/>
    <w:rsid w:val="004565EA"/>
    <w:rsid w:val="00460867"/>
    <w:rsid w:val="00461AAB"/>
    <w:rsid w:val="00474F54"/>
    <w:rsid w:val="0047507A"/>
    <w:rsid w:val="00481D67"/>
    <w:rsid w:val="00485F37"/>
    <w:rsid w:val="00493C43"/>
    <w:rsid w:val="004A1479"/>
    <w:rsid w:val="004B0293"/>
    <w:rsid w:val="004B2729"/>
    <w:rsid w:val="004C355B"/>
    <w:rsid w:val="004C51C9"/>
    <w:rsid w:val="004D08A6"/>
    <w:rsid w:val="004D1286"/>
    <w:rsid w:val="004D1543"/>
    <w:rsid w:val="004D45FD"/>
    <w:rsid w:val="004E27DE"/>
    <w:rsid w:val="004E4780"/>
    <w:rsid w:val="004E7DF3"/>
    <w:rsid w:val="004F512F"/>
    <w:rsid w:val="004F5603"/>
    <w:rsid w:val="00505243"/>
    <w:rsid w:val="0050598A"/>
    <w:rsid w:val="005077D7"/>
    <w:rsid w:val="0051073C"/>
    <w:rsid w:val="005116FB"/>
    <w:rsid w:val="00512B88"/>
    <w:rsid w:val="00513980"/>
    <w:rsid w:val="005230C3"/>
    <w:rsid w:val="00523F49"/>
    <w:rsid w:val="00525130"/>
    <w:rsid w:val="0052601C"/>
    <w:rsid w:val="00533A8A"/>
    <w:rsid w:val="005400E3"/>
    <w:rsid w:val="00545BE2"/>
    <w:rsid w:val="00546626"/>
    <w:rsid w:val="00574EBE"/>
    <w:rsid w:val="00583973"/>
    <w:rsid w:val="00585090"/>
    <w:rsid w:val="005925D5"/>
    <w:rsid w:val="00592F74"/>
    <w:rsid w:val="00596417"/>
    <w:rsid w:val="005A4CA4"/>
    <w:rsid w:val="005A6411"/>
    <w:rsid w:val="005A7465"/>
    <w:rsid w:val="005B014B"/>
    <w:rsid w:val="005B5488"/>
    <w:rsid w:val="005B6C00"/>
    <w:rsid w:val="005D53BE"/>
    <w:rsid w:val="005E2CA3"/>
    <w:rsid w:val="0060148D"/>
    <w:rsid w:val="006041E8"/>
    <w:rsid w:val="00605695"/>
    <w:rsid w:val="00605D5E"/>
    <w:rsid w:val="006171C2"/>
    <w:rsid w:val="006260FE"/>
    <w:rsid w:val="00633F28"/>
    <w:rsid w:val="00635D54"/>
    <w:rsid w:val="00643DF5"/>
    <w:rsid w:val="00644A0B"/>
    <w:rsid w:val="0065408F"/>
    <w:rsid w:val="0065467C"/>
    <w:rsid w:val="00664F54"/>
    <w:rsid w:val="00667529"/>
    <w:rsid w:val="006705DD"/>
    <w:rsid w:val="00695A9D"/>
    <w:rsid w:val="006B2223"/>
    <w:rsid w:val="006B2A7E"/>
    <w:rsid w:val="006B3AC5"/>
    <w:rsid w:val="006C2A3B"/>
    <w:rsid w:val="006C4780"/>
    <w:rsid w:val="006C7911"/>
    <w:rsid w:val="006D0A21"/>
    <w:rsid w:val="006F1F8D"/>
    <w:rsid w:val="00736052"/>
    <w:rsid w:val="00741DCC"/>
    <w:rsid w:val="0074785F"/>
    <w:rsid w:val="00747CA1"/>
    <w:rsid w:val="0075021F"/>
    <w:rsid w:val="007537EB"/>
    <w:rsid w:val="00763E53"/>
    <w:rsid w:val="00773997"/>
    <w:rsid w:val="00784B12"/>
    <w:rsid w:val="00787C74"/>
    <w:rsid w:val="007933FF"/>
    <w:rsid w:val="007A380C"/>
    <w:rsid w:val="007A551C"/>
    <w:rsid w:val="007B4CD3"/>
    <w:rsid w:val="007C022B"/>
    <w:rsid w:val="007E2A9E"/>
    <w:rsid w:val="007E487B"/>
    <w:rsid w:val="008002C1"/>
    <w:rsid w:val="00807B4D"/>
    <w:rsid w:val="00812CB5"/>
    <w:rsid w:val="0082084A"/>
    <w:rsid w:val="00826DC8"/>
    <w:rsid w:val="00833801"/>
    <w:rsid w:val="00834238"/>
    <w:rsid w:val="00841892"/>
    <w:rsid w:val="008438D2"/>
    <w:rsid w:val="008512D1"/>
    <w:rsid w:val="00860C60"/>
    <w:rsid w:val="00865AFB"/>
    <w:rsid w:val="00866497"/>
    <w:rsid w:val="00874ADB"/>
    <w:rsid w:val="00874F9F"/>
    <w:rsid w:val="008A5736"/>
    <w:rsid w:val="008A5B20"/>
    <w:rsid w:val="008A647B"/>
    <w:rsid w:val="008B01DA"/>
    <w:rsid w:val="008B24D5"/>
    <w:rsid w:val="008B31EF"/>
    <w:rsid w:val="008B3330"/>
    <w:rsid w:val="008B6C1E"/>
    <w:rsid w:val="008C30B0"/>
    <w:rsid w:val="008C3632"/>
    <w:rsid w:val="008C5F22"/>
    <w:rsid w:val="008D451A"/>
    <w:rsid w:val="008D5AB2"/>
    <w:rsid w:val="008D71CE"/>
    <w:rsid w:val="008E364C"/>
    <w:rsid w:val="008E4876"/>
    <w:rsid w:val="00905FF2"/>
    <w:rsid w:val="00910B35"/>
    <w:rsid w:val="00916299"/>
    <w:rsid w:val="00933CE6"/>
    <w:rsid w:val="00935648"/>
    <w:rsid w:val="0095696B"/>
    <w:rsid w:val="00963042"/>
    <w:rsid w:val="00972106"/>
    <w:rsid w:val="00975F3C"/>
    <w:rsid w:val="00977006"/>
    <w:rsid w:val="009A0B2A"/>
    <w:rsid w:val="009A4382"/>
    <w:rsid w:val="009A7B24"/>
    <w:rsid w:val="009B1F0F"/>
    <w:rsid w:val="009B3892"/>
    <w:rsid w:val="009B6EAE"/>
    <w:rsid w:val="009B746A"/>
    <w:rsid w:val="009B7EF7"/>
    <w:rsid w:val="009C0C7A"/>
    <w:rsid w:val="009C445A"/>
    <w:rsid w:val="009C7E6B"/>
    <w:rsid w:val="009D1487"/>
    <w:rsid w:val="009E2A29"/>
    <w:rsid w:val="009E2F5F"/>
    <w:rsid w:val="009E5573"/>
    <w:rsid w:val="009E6720"/>
    <w:rsid w:val="00A15699"/>
    <w:rsid w:val="00A171CE"/>
    <w:rsid w:val="00A20170"/>
    <w:rsid w:val="00A446C3"/>
    <w:rsid w:val="00A508E3"/>
    <w:rsid w:val="00A569E7"/>
    <w:rsid w:val="00A60411"/>
    <w:rsid w:val="00A71B1A"/>
    <w:rsid w:val="00A80043"/>
    <w:rsid w:val="00A839EB"/>
    <w:rsid w:val="00A8723D"/>
    <w:rsid w:val="00A96DE2"/>
    <w:rsid w:val="00AC145F"/>
    <w:rsid w:val="00AC3627"/>
    <w:rsid w:val="00AC5FE8"/>
    <w:rsid w:val="00AC7C24"/>
    <w:rsid w:val="00AE0F50"/>
    <w:rsid w:val="00AE3FEB"/>
    <w:rsid w:val="00AE548B"/>
    <w:rsid w:val="00AF1D38"/>
    <w:rsid w:val="00AF3ABA"/>
    <w:rsid w:val="00B12051"/>
    <w:rsid w:val="00B16627"/>
    <w:rsid w:val="00B17C46"/>
    <w:rsid w:val="00B22C0E"/>
    <w:rsid w:val="00B23B1B"/>
    <w:rsid w:val="00B37A78"/>
    <w:rsid w:val="00B4470B"/>
    <w:rsid w:val="00B505DB"/>
    <w:rsid w:val="00B72537"/>
    <w:rsid w:val="00B76459"/>
    <w:rsid w:val="00B77787"/>
    <w:rsid w:val="00B86B8C"/>
    <w:rsid w:val="00B916B9"/>
    <w:rsid w:val="00B92630"/>
    <w:rsid w:val="00BA169D"/>
    <w:rsid w:val="00BA41DA"/>
    <w:rsid w:val="00BB22F6"/>
    <w:rsid w:val="00BE0A68"/>
    <w:rsid w:val="00BE142C"/>
    <w:rsid w:val="00BE32FE"/>
    <w:rsid w:val="00BE5C93"/>
    <w:rsid w:val="00BE6385"/>
    <w:rsid w:val="00BE659A"/>
    <w:rsid w:val="00BE712E"/>
    <w:rsid w:val="00BF6137"/>
    <w:rsid w:val="00C27703"/>
    <w:rsid w:val="00C34CDF"/>
    <w:rsid w:val="00C353C8"/>
    <w:rsid w:val="00C42964"/>
    <w:rsid w:val="00C430FD"/>
    <w:rsid w:val="00C53FC4"/>
    <w:rsid w:val="00C54C63"/>
    <w:rsid w:val="00C60F3F"/>
    <w:rsid w:val="00C64C8A"/>
    <w:rsid w:val="00C655F4"/>
    <w:rsid w:val="00C72353"/>
    <w:rsid w:val="00C75EF7"/>
    <w:rsid w:val="00C769DC"/>
    <w:rsid w:val="00CA1397"/>
    <w:rsid w:val="00CA7AB4"/>
    <w:rsid w:val="00CC2078"/>
    <w:rsid w:val="00CD4F55"/>
    <w:rsid w:val="00CD5B2A"/>
    <w:rsid w:val="00CE0CEE"/>
    <w:rsid w:val="00CE4B34"/>
    <w:rsid w:val="00CE6B39"/>
    <w:rsid w:val="00CF5367"/>
    <w:rsid w:val="00D07233"/>
    <w:rsid w:val="00D108ED"/>
    <w:rsid w:val="00D13BC1"/>
    <w:rsid w:val="00D21CE8"/>
    <w:rsid w:val="00D222D1"/>
    <w:rsid w:val="00D22F15"/>
    <w:rsid w:val="00D25A46"/>
    <w:rsid w:val="00D30C55"/>
    <w:rsid w:val="00D375FB"/>
    <w:rsid w:val="00D513F3"/>
    <w:rsid w:val="00D61412"/>
    <w:rsid w:val="00D6518D"/>
    <w:rsid w:val="00D7706F"/>
    <w:rsid w:val="00D77B01"/>
    <w:rsid w:val="00D855B5"/>
    <w:rsid w:val="00D86530"/>
    <w:rsid w:val="00D86616"/>
    <w:rsid w:val="00DA7395"/>
    <w:rsid w:val="00DB5113"/>
    <w:rsid w:val="00DC2417"/>
    <w:rsid w:val="00DC6530"/>
    <w:rsid w:val="00DC73AB"/>
    <w:rsid w:val="00DD1570"/>
    <w:rsid w:val="00DD2540"/>
    <w:rsid w:val="00DF4EEA"/>
    <w:rsid w:val="00E01A97"/>
    <w:rsid w:val="00E05CA7"/>
    <w:rsid w:val="00E06490"/>
    <w:rsid w:val="00E13AAB"/>
    <w:rsid w:val="00E170F9"/>
    <w:rsid w:val="00E228CA"/>
    <w:rsid w:val="00E26FC0"/>
    <w:rsid w:val="00E27416"/>
    <w:rsid w:val="00E52553"/>
    <w:rsid w:val="00E55724"/>
    <w:rsid w:val="00E5653B"/>
    <w:rsid w:val="00E567E5"/>
    <w:rsid w:val="00E60099"/>
    <w:rsid w:val="00E70EC9"/>
    <w:rsid w:val="00E7116F"/>
    <w:rsid w:val="00E73BC7"/>
    <w:rsid w:val="00E74151"/>
    <w:rsid w:val="00E86C29"/>
    <w:rsid w:val="00E86D56"/>
    <w:rsid w:val="00E90EEE"/>
    <w:rsid w:val="00EB185B"/>
    <w:rsid w:val="00EB3EDB"/>
    <w:rsid w:val="00EB5D16"/>
    <w:rsid w:val="00EC7D5C"/>
    <w:rsid w:val="00ED0BC1"/>
    <w:rsid w:val="00ED41BD"/>
    <w:rsid w:val="00ED4885"/>
    <w:rsid w:val="00ED6743"/>
    <w:rsid w:val="00EE4A8C"/>
    <w:rsid w:val="00EE5A98"/>
    <w:rsid w:val="00EE783D"/>
    <w:rsid w:val="00F004EC"/>
    <w:rsid w:val="00F06A2E"/>
    <w:rsid w:val="00F06FE8"/>
    <w:rsid w:val="00F1033C"/>
    <w:rsid w:val="00F12667"/>
    <w:rsid w:val="00F30A54"/>
    <w:rsid w:val="00F35CA3"/>
    <w:rsid w:val="00F37F60"/>
    <w:rsid w:val="00F4201A"/>
    <w:rsid w:val="00F5177C"/>
    <w:rsid w:val="00F51B15"/>
    <w:rsid w:val="00F61F21"/>
    <w:rsid w:val="00F630F5"/>
    <w:rsid w:val="00F71689"/>
    <w:rsid w:val="00F71E7D"/>
    <w:rsid w:val="00F90BAA"/>
    <w:rsid w:val="00F91BDA"/>
    <w:rsid w:val="00FA7E3B"/>
    <w:rsid w:val="00FB3478"/>
    <w:rsid w:val="00FB48BC"/>
    <w:rsid w:val="00FC395B"/>
    <w:rsid w:val="00FC6B1B"/>
    <w:rsid w:val="00FD04E7"/>
    <w:rsid w:val="00FD744D"/>
    <w:rsid w:val="00FF29FE"/>
    <w:rsid w:val="00FF48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EB710"/>
  <w15:chartTrackingRefBased/>
  <w15:docId w15:val="{8F17D2F9-9D8B-4AAC-915F-78139E06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647B"/>
    <w:pPr>
      <w:jc w:val="both"/>
    </w:pPr>
    <w:rPr>
      <w:rFonts w:ascii="Times New Roman" w:hAnsi="Times New Roman"/>
      <w:sz w:val="24"/>
      <w:lang w:val="en-GB"/>
    </w:rPr>
  </w:style>
  <w:style w:type="paragraph" w:styleId="Heading3">
    <w:name w:val="heading 3"/>
    <w:basedOn w:val="Normal"/>
    <w:link w:val="Heading3Char"/>
    <w:uiPriority w:val="9"/>
    <w:qFormat/>
    <w:rsid w:val="00D375FB"/>
    <w:pPr>
      <w:spacing w:before="100" w:beforeAutospacing="1" w:after="100" w:afterAutospacing="1" w:line="240" w:lineRule="auto"/>
      <w:outlineLvl w:val="2"/>
    </w:pPr>
    <w:rPr>
      <w:rFonts w:eastAsia="Times New Roman" w:cs="Times New Roman"/>
      <w:b/>
      <w:bCs/>
      <w:sz w:val="27"/>
      <w:szCs w:val="27"/>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375FB"/>
    <w:rPr>
      <w:rFonts w:ascii="Times New Roman" w:eastAsia="Times New Roman" w:hAnsi="Times New Roman" w:cs="Times New Roman"/>
      <w:b/>
      <w:bCs/>
      <w:sz w:val="27"/>
      <w:szCs w:val="27"/>
      <w:lang w:eastAsia="hr-HR"/>
    </w:rPr>
  </w:style>
  <w:style w:type="paragraph" w:customStyle="1" w:styleId="tb-na18">
    <w:name w:val="tb-na18"/>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broj-d">
    <w:name w:val="broj-d"/>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9-8">
    <w:name w:val="t-9-8"/>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b-na16">
    <w:name w:val="tb-na16"/>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12-9-fett-s">
    <w:name w:val="t-12-9-fett-s"/>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11-9-sred">
    <w:name w:val="t-11-9-sred"/>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clanak-">
    <w:name w:val="clanak-"/>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clanak">
    <w:name w:val="clanak"/>
    <w:basedOn w:val="Normal"/>
    <w:rsid w:val="00D375FB"/>
    <w:pPr>
      <w:spacing w:before="100" w:beforeAutospacing="1" w:after="100" w:afterAutospacing="1" w:line="240" w:lineRule="auto"/>
    </w:pPr>
    <w:rPr>
      <w:rFonts w:eastAsia="Times New Roman" w:cs="Times New Roman"/>
      <w:szCs w:val="24"/>
      <w:lang w:val="hr-HR" w:eastAsia="hr-HR"/>
    </w:rPr>
  </w:style>
  <w:style w:type="character" w:customStyle="1" w:styleId="kurziv">
    <w:name w:val="kurziv"/>
    <w:basedOn w:val="DefaultParagraphFont"/>
    <w:rsid w:val="00D375FB"/>
  </w:style>
  <w:style w:type="paragraph" w:customStyle="1" w:styleId="t-10-9-kurz-s">
    <w:name w:val="t-10-9-kurz-s"/>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klasa2">
    <w:name w:val="klasa2"/>
    <w:basedOn w:val="Normal"/>
    <w:rsid w:val="00D375FB"/>
    <w:pPr>
      <w:spacing w:before="100" w:beforeAutospacing="1" w:after="100" w:afterAutospacing="1" w:line="240" w:lineRule="auto"/>
    </w:pPr>
    <w:rPr>
      <w:rFonts w:eastAsia="Times New Roman" w:cs="Times New Roman"/>
      <w:szCs w:val="24"/>
      <w:lang w:val="hr-HR" w:eastAsia="hr-HR"/>
    </w:rPr>
  </w:style>
  <w:style w:type="paragraph" w:customStyle="1" w:styleId="t-9-8-potpis">
    <w:name w:val="t-9-8-potpis"/>
    <w:basedOn w:val="Normal"/>
    <w:rsid w:val="00D375FB"/>
    <w:pPr>
      <w:spacing w:before="100" w:beforeAutospacing="1" w:after="100" w:afterAutospacing="1" w:line="240" w:lineRule="auto"/>
    </w:pPr>
    <w:rPr>
      <w:rFonts w:eastAsia="Times New Roman" w:cs="Times New Roman"/>
      <w:szCs w:val="24"/>
      <w:lang w:val="hr-HR" w:eastAsia="hr-HR"/>
    </w:rPr>
  </w:style>
  <w:style w:type="character" w:customStyle="1" w:styleId="bold">
    <w:name w:val="bold"/>
    <w:basedOn w:val="DefaultParagraphFont"/>
    <w:rsid w:val="00D375FB"/>
  </w:style>
  <w:style w:type="paragraph" w:styleId="ListParagraph">
    <w:name w:val="List Paragraph"/>
    <w:basedOn w:val="Normal"/>
    <w:uiPriority w:val="34"/>
    <w:qFormat/>
    <w:rsid w:val="00525130"/>
    <w:pPr>
      <w:ind w:left="720"/>
      <w:contextualSpacing/>
    </w:pPr>
  </w:style>
  <w:style w:type="character" w:styleId="CommentReference">
    <w:name w:val="annotation reference"/>
    <w:basedOn w:val="DefaultParagraphFont"/>
    <w:uiPriority w:val="99"/>
    <w:semiHidden/>
    <w:unhideWhenUsed/>
    <w:rsid w:val="00525130"/>
    <w:rPr>
      <w:sz w:val="16"/>
      <w:szCs w:val="16"/>
    </w:rPr>
  </w:style>
  <w:style w:type="paragraph" w:styleId="CommentText">
    <w:name w:val="annotation text"/>
    <w:basedOn w:val="Normal"/>
    <w:link w:val="CommentTextChar"/>
    <w:uiPriority w:val="99"/>
    <w:unhideWhenUsed/>
    <w:rsid w:val="00525130"/>
    <w:pPr>
      <w:spacing w:line="240" w:lineRule="auto"/>
    </w:pPr>
    <w:rPr>
      <w:sz w:val="20"/>
      <w:szCs w:val="20"/>
    </w:rPr>
  </w:style>
  <w:style w:type="character" w:customStyle="1" w:styleId="CommentTextChar">
    <w:name w:val="Comment Text Char"/>
    <w:basedOn w:val="DefaultParagraphFont"/>
    <w:link w:val="CommentText"/>
    <w:uiPriority w:val="99"/>
    <w:rsid w:val="00525130"/>
    <w:rPr>
      <w:sz w:val="20"/>
      <w:szCs w:val="20"/>
      <w:lang w:val="en-GB"/>
    </w:rPr>
  </w:style>
  <w:style w:type="paragraph" w:styleId="CommentSubject">
    <w:name w:val="annotation subject"/>
    <w:basedOn w:val="CommentText"/>
    <w:next w:val="CommentText"/>
    <w:link w:val="CommentSubjectChar"/>
    <w:uiPriority w:val="99"/>
    <w:semiHidden/>
    <w:unhideWhenUsed/>
    <w:rsid w:val="00525130"/>
    <w:rPr>
      <w:b/>
      <w:bCs/>
    </w:rPr>
  </w:style>
  <w:style w:type="character" w:customStyle="1" w:styleId="CommentSubjectChar">
    <w:name w:val="Comment Subject Char"/>
    <w:basedOn w:val="CommentTextChar"/>
    <w:link w:val="CommentSubject"/>
    <w:uiPriority w:val="99"/>
    <w:semiHidden/>
    <w:rsid w:val="00525130"/>
    <w:rPr>
      <w:b/>
      <w:bCs/>
      <w:sz w:val="20"/>
      <w:szCs w:val="20"/>
      <w:lang w:val="en-GB"/>
    </w:rPr>
  </w:style>
  <w:style w:type="paragraph" w:styleId="BalloonText">
    <w:name w:val="Balloon Text"/>
    <w:basedOn w:val="Normal"/>
    <w:link w:val="BalloonTextChar"/>
    <w:uiPriority w:val="99"/>
    <w:semiHidden/>
    <w:unhideWhenUsed/>
    <w:rsid w:val="005251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5130"/>
    <w:rPr>
      <w:rFonts w:ascii="Segoe UI" w:hAnsi="Segoe UI" w:cs="Segoe UI"/>
      <w:sz w:val="18"/>
      <w:szCs w:val="18"/>
      <w:lang w:val="en-GB"/>
    </w:rPr>
  </w:style>
  <w:style w:type="paragraph" w:customStyle="1" w:styleId="2zakon">
    <w:name w:val="_2zakon"/>
    <w:basedOn w:val="Normal"/>
    <w:rsid w:val="002503A2"/>
    <w:pPr>
      <w:spacing w:before="100" w:beforeAutospacing="1" w:after="100" w:afterAutospacing="1" w:line="240" w:lineRule="auto"/>
      <w:jc w:val="center"/>
    </w:pPr>
    <w:rPr>
      <w:rFonts w:ascii="Tahoma" w:eastAsiaTheme="minorEastAsia" w:hAnsi="Tahoma" w:cs="Tahoma"/>
      <w:color w:val="0033CC"/>
      <w:sz w:val="42"/>
      <w:szCs w:val="42"/>
      <w:lang w:val="en-US"/>
    </w:rPr>
  </w:style>
  <w:style w:type="paragraph" w:styleId="Revision">
    <w:name w:val="Revision"/>
    <w:hidden/>
    <w:uiPriority w:val="99"/>
    <w:semiHidden/>
    <w:rsid w:val="000C0462"/>
    <w:pPr>
      <w:spacing w:after="0" w:line="240" w:lineRule="auto"/>
    </w:pPr>
    <w:rPr>
      <w:lang w:val="en-GB"/>
    </w:rPr>
  </w:style>
  <w:style w:type="paragraph" w:styleId="Header">
    <w:name w:val="header"/>
    <w:basedOn w:val="Normal"/>
    <w:link w:val="HeaderChar"/>
    <w:uiPriority w:val="99"/>
    <w:unhideWhenUsed/>
    <w:rsid w:val="008D45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451A"/>
    <w:rPr>
      <w:lang w:val="en-GB"/>
    </w:rPr>
  </w:style>
  <w:style w:type="paragraph" w:styleId="Footer">
    <w:name w:val="footer"/>
    <w:basedOn w:val="Normal"/>
    <w:link w:val="FooterChar"/>
    <w:uiPriority w:val="99"/>
    <w:unhideWhenUsed/>
    <w:rsid w:val="008D45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451A"/>
    <w:rPr>
      <w:lang w:val="en-GB"/>
    </w:rPr>
  </w:style>
  <w:style w:type="paragraph" w:customStyle="1" w:styleId="oj-sti-art">
    <w:name w:val="oj-sti-art"/>
    <w:basedOn w:val="Normal"/>
    <w:rsid w:val="007933FF"/>
    <w:pPr>
      <w:spacing w:before="100" w:beforeAutospacing="1" w:after="100" w:afterAutospacing="1" w:line="240" w:lineRule="auto"/>
    </w:pPr>
    <w:rPr>
      <w:rFonts w:eastAsia="Times New Roman" w:cs="Times New Roman"/>
      <w:szCs w:val="24"/>
      <w:lang w:eastAsia="en-GB"/>
    </w:rPr>
  </w:style>
  <w:style w:type="paragraph" w:customStyle="1" w:styleId="oj-normal">
    <w:name w:val="oj-normal"/>
    <w:basedOn w:val="Normal"/>
    <w:rsid w:val="007933FF"/>
    <w:pPr>
      <w:spacing w:before="100" w:beforeAutospacing="1" w:after="100" w:afterAutospacing="1" w:line="240" w:lineRule="auto"/>
    </w:pPr>
    <w:rPr>
      <w:rFonts w:eastAsia="Times New Roman" w:cs="Times New Roman"/>
      <w:szCs w:val="24"/>
      <w:lang w:eastAsia="en-GB"/>
    </w:rPr>
  </w:style>
  <w:style w:type="paragraph" w:styleId="NoSpacing">
    <w:name w:val="No Spacing"/>
    <w:uiPriority w:val="1"/>
    <w:qFormat/>
    <w:rsid w:val="00E228CA"/>
    <w:pPr>
      <w:spacing w:after="0" w:line="240" w:lineRule="auto"/>
    </w:pPr>
    <w:rPr>
      <w:lang w:val="en-GB"/>
    </w:rPr>
  </w:style>
  <w:style w:type="paragraph" w:styleId="HTMLPreformatted">
    <w:name w:val="HTML Preformatted"/>
    <w:basedOn w:val="Normal"/>
    <w:link w:val="HTMLPreformattedChar"/>
    <w:uiPriority w:val="99"/>
    <w:semiHidden/>
    <w:unhideWhenUsed/>
    <w:rsid w:val="00866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866497"/>
    <w:rPr>
      <w:rFonts w:ascii="Courier New" w:eastAsia="Times New Roman" w:hAnsi="Courier New" w:cs="Courier New"/>
      <w:sz w:val="20"/>
      <w:szCs w:val="20"/>
      <w:lang w:val="en-US"/>
    </w:rPr>
  </w:style>
  <w:style w:type="character" w:customStyle="1" w:styleId="y2iqfc">
    <w:name w:val="y2iqfc"/>
    <w:basedOn w:val="DefaultParagraphFont"/>
    <w:rsid w:val="00866497"/>
  </w:style>
  <w:style w:type="paragraph" w:styleId="NormalWeb">
    <w:name w:val="Normal (Web)"/>
    <w:basedOn w:val="Normal"/>
    <w:uiPriority w:val="99"/>
    <w:semiHidden/>
    <w:unhideWhenUsed/>
    <w:rsid w:val="00E05CA7"/>
    <w:pPr>
      <w:spacing w:before="100" w:beforeAutospacing="1" w:after="100" w:afterAutospacing="1" w:line="240" w:lineRule="auto"/>
      <w:jc w:val="left"/>
    </w:pPr>
    <w:rPr>
      <w:rFonts w:eastAsia="Times New Roman" w:cs="Times New Roman"/>
      <w:szCs w:val="24"/>
      <w:lang w:val="en-US"/>
    </w:rPr>
  </w:style>
  <w:style w:type="character" w:styleId="Strong">
    <w:name w:val="Strong"/>
    <w:basedOn w:val="DefaultParagraphFont"/>
    <w:uiPriority w:val="22"/>
    <w:qFormat/>
    <w:rsid w:val="003731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5086">
      <w:bodyDiv w:val="1"/>
      <w:marLeft w:val="0"/>
      <w:marRight w:val="0"/>
      <w:marTop w:val="0"/>
      <w:marBottom w:val="0"/>
      <w:divBdr>
        <w:top w:val="none" w:sz="0" w:space="0" w:color="auto"/>
        <w:left w:val="none" w:sz="0" w:space="0" w:color="auto"/>
        <w:bottom w:val="none" w:sz="0" w:space="0" w:color="auto"/>
        <w:right w:val="none" w:sz="0" w:space="0" w:color="auto"/>
      </w:divBdr>
    </w:div>
    <w:div w:id="57748496">
      <w:bodyDiv w:val="1"/>
      <w:marLeft w:val="0"/>
      <w:marRight w:val="0"/>
      <w:marTop w:val="0"/>
      <w:marBottom w:val="0"/>
      <w:divBdr>
        <w:top w:val="none" w:sz="0" w:space="0" w:color="auto"/>
        <w:left w:val="none" w:sz="0" w:space="0" w:color="auto"/>
        <w:bottom w:val="none" w:sz="0" w:space="0" w:color="auto"/>
        <w:right w:val="none" w:sz="0" w:space="0" w:color="auto"/>
      </w:divBdr>
      <w:divsChild>
        <w:div w:id="2063019896">
          <w:marLeft w:val="0"/>
          <w:marRight w:val="0"/>
          <w:marTop w:val="0"/>
          <w:marBottom w:val="0"/>
          <w:divBdr>
            <w:top w:val="none" w:sz="0" w:space="0" w:color="auto"/>
            <w:left w:val="none" w:sz="0" w:space="0" w:color="auto"/>
            <w:bottom w:val="none" w:sz="0" w:space="0" w:color="auto"/>
            <w:right w:val="none" w:sz="0" w:space="0" w:color="auto"/>
          </w:divBdr>
        </w:div>
        <w:div w:id="380137241">
          <w:marLeft w:val="0"/>
          <w:marRight w:val="0"/>
          <w:marTop w:val="0"/>
          <w:marBottom w:val="0"/>
          <w:divBdr>
            <w:top w:val="none" w:sz="0" w:space="0" w:color="auto"/>
            <w:left w:val="none" w:sz="0" w:space="0" w:color="auto"/>
            <w:bottom w:val="none" w:sz="0" w:space="0" w:color="auto"/>
            <w:right w:val="none" w:sz="0" w:space="0" w:color="auto"/>
          </w:divBdr>
        </w:div>
        <w:div w:id="970018978">
          <w:marLeft w:val="0"/>
          <w:marRight w:val="0"/>
          <w:marTop w:val="0"/>
          <w:marBottom w:val="0"/>
          <w:divBdr>
            <w:top w:val="none" w:sz="0" w:space="0" w:color="auto"/>
            <w:left w:val="none" w:sz="0" w:space="0" w:color="auto"/>
            <w:bottom w:val="none" w:sz="0" w:space="0" w:color="auto"/>
            <w:right w:val="none" w:sz="0" w:space="0" w:color="auto"/>
          </w:divBdr>
        </w:div>
      </w:divsChild>
    </w:div>
    <w:div w:id="78449827">
      <w:bodyDiv w:val="1"/>
      <w:marLeft w:val="0"/>
      <w:marRight w:val="0"/>
      <w:marTop w:val="0"/>
      <w:marBottom w:val="0"/>
      <w:divBdr>
        <w:top w:val="none" w:sz="0" w:space="0" w:color="auto"/>
        <w:left w:val="none" w:sz="0" w:space="0" w:color="auto"/>
        <w:bottom w:val="none" w:sz="0" w:space="0" w:color="auto"/>
        <w:right w:val="none" w:sz="0" w:space="0" w:color="auto"/>
      </w:divBdr>
    </w:div>
    <w:div w:id="108206037">
      <w:bodyDiv w:val="1"/>
      <w:marLeft w:val="0"/>
      <w:marRight w:val="0"/>
      <w:marTop w:val="0"/>
      <w:marBottom w:val="0"/>
      <w:divBdr>
        <w:top w:val="none" w:sz="0" w:space="0" w:color="auto"/>
        <w:left w:val="none" w:sz="0" w:space="0" w:color="auto"/>
        <w:bottom w:val="none" w:sz="0" w:space="0" w:color="auto"/>
        <w:right w:val="none" w:sz="0" w:space="0" w:color="auto"/>
      </w:divBdr>
      <w:divsChild>
        <w:div w:id="1842548420">
          <w:marLeft w:val="0"/>
          <w:marRight w:val="0"/>
          <w:marTop w:val="0"/>
          <w:marBottom w:val="0"/>
          <w:divBdr>
            <w:top w:val="none" w:sz="0" w:space="0" w:color="auto"/>
            <w:left w:val="none" w:sz="0" w:space="0" w:color="auto"/>
            <w:bottom w:val="none" w:sz="0" w:space="0" w:color="auto"/>
            <w:right w:val="none" w:sz="0" w:space="0" w:color="auto"/>
          </w:divBdr>
        </w:div>
        <w:div w:id="1936859861">
          <w:marLeft w:val="0"/>
          <w:marRight w:val="0"/>
          <w:marTop w:val="0"/>
          <w:marBottom w:val="0"/>
          <w:divBdr>
            <w:top w:val="none" w:sz="0" w:space="0" w:color="auto"/>
            <w:left w:val="none" w:sz="0" w:space="0" w:color="auto"/>
            <w:bottom w:val="none" w:sz="0" w:space="0" w:color="auto"/>
            <w:right w:val="none" w:sz="0" w:space="0" w:color="auto"/>
          </w:divBdr>
        </w:div>
        <w:div w:id="1538739756">
          <w:marLeft w:val="0"/>
          <w:marRight w:val="0"/>
          <w:marTop w:val="0"/>
          <w:marBottom w:val="0"/>
          <w:divBdr>
            <w:top w:val="none" w:sz="0" w:space="0" w:color="auto"/>
            <w:left w:val="none" w:sz="0" w:space="0" w:color="auto"/>
            <w:bottom w:val="none" w:sz="0" w:space="0" w:color="auto"/>
            <w:right w:val="none" w:sz="0" w:space="0" w:color="auto"/>
          </w:divBdr>
        </w:div>
        <w:div w:id="78142714">
          <w:marLeft w:val="0"/>
          <w:marRight w:val="0"/>
          <w:marTop w:val="0"/>
          <w:marBottom w:val="0"/>
          <w:divBdr>
            <w:top w:val="none" w:sz="0" w:space="0" w:color="auto"/>
            <w:left w:val="none" w:sz="0" w:space="0" w:color="auto"/>
            <w:bottom w:val="none" w:sz="0" w:space="0" w:color="auto"/>
            <w:right w:val="none" w:sz="0" w:space="0" w:color="auto"/>
          </w:divBdr>
        </w:div>
      </w:divsChild>
    </w:div>
    <w:div w:id="193809073">
      <w:bodyDiv w:val="1"/>
      <w:marLeft w:val="0"/>
      <w:marRight w:val="0"/>
      <w:marTop w:val="0"/>
      <w:marBottom w:val="0"/>
      <w:divBdr>
        <w:top w:val="none" w:sz="0" w:space="0" w:color="auto"/>
        <w:left w:val="none" w:sz="0" w:space="0" w:color="auto"/>
        <w:bottom w:val="none" w:sz="0" w:space="0" w:color="auto"/>
        <w:right w:val="none" w:sz="0" w:space="0" w:color="auto"/>
      </w:divBdr>
    </w:div>
    <w:div w:id="202641834">
      <w:bodyDiv w:val="1"/>
      <w:marLeft w:val="0"/>
      <w:marRight w:val="0"/>
      <w:marTop w:val="0"/>
      <w:marBottom w:val="0"/>
      <w:divBdr>
        <w:top w:val="none" w:sz="0" w:space="0" w:color="auto"/>
        <w:left w:val="none" w:sz="0" w:space="0" w:color="auto"/>
        <w:bottom w:val="none" w:sz="0" w:space="0" w:color="auto"/>
        <w:right w:val="none" w:sz="0" w:space="0" w:color="auto"/>
      </w:divBdr>
      <w:divsChild>
        <w:div w:id="1921406581">
          <w:marLeft w:val="0"/>
          <w:marRight w:val="0"/>
          <w:marTop w:val="0"/>
          <w:marBottom w:val="0"/>
          <w:divBdr>
            <w:top w:val="none" w:sz="0" w:space="0" w:color="auto"/>
            <w:left w:val="none" w:sz="0" w:space="0" w:color="auto"/>
            <w:bottom w:val="none" w:sz="0" w:space="0" w:color="auto"/>
            <w:right w:val="none" w:sz="0" w:space="0" w:color="auto"/>
          </w:divBdr>
        </w:div>
        <w:div w:id="1635795826">
          <w:marLeft w:val="0"/>
          <w:marRight w:val="0"/>
          <w:marTop w:val="0"/>
          <w:marBottom w:val="0"/>
          <w:divBdr>
            <w:top w:val="none" w:sz="0" w:space="0" w:color="auto"/>
            <w:left w:val="none" w:sz="0" w:space="0" w:color="auto"/>
            <w:bottom w:val="none" w:sz="0" w:space="0" w:color="auto"/>
            <w:right w:val="none" w:sz="0" w:space="0" w:color="auto"/>
          </w:divBdr>
        </w:div>
        <w:div w:id="1974821376">
          <w:marLeft w:val="0"/>
          <w:marRight w:val="0"/>
          <w:marTop w:val="0"/>
          <w:marBottom w:val="0"/>
          <w:divBdr>
            <w:top w:val="none" w:sz="0" w:space="0" w:color="auto"/>
            <w:left w:val="none" w:sz="0" w:space="0" w:color="auto"/>
            <w:bottom w:val="none" w:sz="0" w:space="0" w:color="auto"/>
            <w:right w:val="none" w:sz="0" w:space="0" w:color="auto"/>
          </w:divBdr>
        </w:div>
        <w:div w:id="1224097660">
          <w:marLeft w:val="0"/>
          <w:marRight w:val="0"/>
          <w:marTop w:val="0"/>
          <w:marBottom w:val="0"/>
          <w:divBdr>
            <w:top w:val="none" w:sz="0" w:space="0" w:color="auto"/>
            <w:left w:val="none" w:sz="0" w:space="0" w:color="auto"/>
            <w:bottom w:val="none" w:sz="0" w:space="0" w:color="auto"/>
            <w:right w:val="none" w:sz="0" w:space="0" w:color="auto"/>
          </w:divBdr>
        </w:div>
      </w:divsChild>
    </w:div>
    <w:div w:id="210657323">
      <w:bodyDiv w:val="1"/>
      <w:marLeft w:val="0"/>
      <w:marRight w:val="0"/>
      <w:marTop w:val="0"/>
      <w:marBottom w:val="0"/>
      <w:divBdr>
        <w:top w:val="none" w:sz="0" w:space="0" w:color="auto"/>
        <w:left w:val="none" w:sz="0" w:space="0" w:color="auto"/>
        <w:bottom w:val="none" w:sz="0" w:space="0" w:color="auto"/>
        <w:right w:val="none" w:sz="0" w:space="0" w:color="auto"/>
      </w:divBdr>
    </w:div>
    <w:div w:id="216016164">
      <w:bodyDiv w:val="1"/>
      <w:marLeft w:val="0"/>
      <w:marRight w:val="0"/>
      <w:marTop w:val="0"/>
      <w:marBottom w:val="0"/>
      <w:divBdr>
        <w:top w:val="none" w:sz="0" w:space="0" w:color="auto"/>
        <w:left w:val="none" w:sz="0" w:space="0" w:color="auto"/>
        <w:bottom w:val="none" w:sz="0" w:space="0" w:color="auto"/>
        <w:right w:val="none" w:sz="0" w:space="0" w:color="auto"/>
      </w:divBdr>
    </w:div>
    <w:div w:id="222376588">
      <w:bodyDiv w:val="1"/>
      <w:marLeft w:val="0"/>
      <w:marRight w:val="0"/>
      <w:marTop w:val="0"/>
      <w:marBottom w:val="0"/>
      <w:divBdr>
        <w:top w:val="none" w:sz="0" w:space="0" w:color="auto"/>
        <w:left w:val="none" w:sz="0" w:space="0" w:color="auto"/>
        <w:bottom w:val="none" w:sz="0" w:space="0" w:color="auto"/>
        <w:right w:val="none" w:sz="0" w:space="0" w:color="auto"/>
      </w:divBdr>
      <w:divsChild>
        <w:div w:id="776295083">
          <w:marLeft w:val="0"/>
          <w:marRight w:val="0"/>
          <w:marTop w:val="0"/>
          <w:marBottom w:val="0"/>
          <w:divBdr>
            <w:top w:val="none" w:sz="0" w:space="0" w:color="auto"/>
            <w:left w:val="none" w:sz="0" w:space="0" w:color="auto"/>
            <w:bottom w:val="none" w:sz="0" w:space="0" w:color="auto"/>
            <w:right w:val="none" w:sz="0" w:space="0" w:color="auto"/>
          </w:divBdr>
        </w:div>
      </w:divsChild>
    </w:div>
    <w:div w:id="222906908">
      <w:bodyDiv w:val="1"/>
      <w:marLeft w:val="0"/>
      <w:marRight w:val="0"/>
      <w:marTop w:val="0"/>
      <w:marBottom w:val="0"/>
      <w:divBdr>
        <w:top w:val="none" w:sz="0" w:space="0" w:color="auto"/>
        <w:left w:val="none" w:sz="0" w:space="0" w:color="auto"/>
        <w:bottom w:val="none" w:sz="0" w:space="0" w:color="auto"/>
        <w:right w:val="none" w:sz="0" w:space="0" w:color="auto"/>
      </w:divBdr>
      <w:divsChild>
        <w:div w:id="299580751">
          <w:marLeft w:val="0"/>
          <w:marRight w:val="0"/>
          <w:marTop w:val="0"/>
          <w:marBottom w:val="0"/>
          <w:divBdr>
            <w:top w:val="none" w:sz="0" w:space="0" w:color="auto"/>
            <w:left w:val="none" w:sz="0" w:space="0" w:color="auto"/>
            <w:bottom w:val="none" w:sz="0" w:space="0" w:color="auto"/>
            <w:right w:val="none" w:sz="0" w:space="0" w:color="auto"/>
          </w:divBdr>
        </w:div>
        <w:div w:id="209537729">
          <w:marLeft w:val="0"/>
          <w:marRight w:val="0"/>
          <w:marTop w:val="0"/>
          <w:marBottom w:val="0"/>
          <w:divBdr>
            <w:top w:val="none" w:sz="0" w:space="0" w:color="auto"/>
            <w:left w:val="none" w:sz="0" w:space="0" w:color="auto"/>
            <w:bottom w:val="none" w:sz="0" w:space="0" w:color="auto"/>
            <w:right w:val="none" w:sz="0" w:space="0" w:color="auto"/>
          </w:divBdr>
        </w:div>
        <w:div w:id="1766731611">
          <w:marLeft w:val="0"/>
          <w:marRight w:val="0"/>
          <w:marTop w:val="0"/>
          <w:marBottom w:val="0"/>
          <w:divBdr>
            <w:top w:val="none" w:sz="0" w:space="0" w:color="auto"/>
            <w:left w:val="none" w:sz="0" w:space="0" w:color="auto"/>
            <w:bottom w:val="none" w:sz="0" w:space="0" w:color="auto"/>
            <w:right w:val="none" w:sz="0" w:space="0" w:color="auto"/>
          </w:divBdr>
        </w:div>
        <w:div w:id="1533878378">
          <w:marLeft w:val="0"/>
          <w:marRight w:val="0"/>
          <w:marTop w:val="0"/>
          <w:marBottom w:val="0"/>
          <w:divBdr>
            <w:top w:val="none" w:sz="0" w:space="0" w:color="auto"/>
            <w:left w:val="none" w:sz="0" w:space="0" w:color="auto"/>
            <w:bottom w:val="none" w:sz="0" w:space="0" w:color="auto"/>
            <w:right w:val="none" w:sz="0" w:space="0" w:color="auto"/>
          </w:divBdr>
        </w:div>
        <w:div w:id="598879305">
          <w:marLeft w:val="0"/>
          <w:marRight w:val="0"/>
          <w:marTop w:val="0"/>
          <w:marBottom w:val="0"/>
          <w:divBdr>
            <w:top w:val="none" w:sz="0" w:space="0" w:color="auto"/>
            <w:left w:val="none" w:sz="0" w:space="0" w:color="auto"/>
            <w:bottom w:val="none" w:sz="0" w:space="0" w:color="auto"/>
            <w:right w:val="none" w:sz="0" w:space="0" w:color="auto"/>
          </w:divBdr>
        </w:div>
      </w:divsChild>
    </w:div>
    <w:div w:id="240413721">
      <w:bodyDiv w:val="1"/>
      <w:marLeft w:val="0"/>
      <w:marRight w:val="0"/>
      <w:marTop w:val="0"/>
      <w:marBottom w:val="0"/>
      <w:divBdr>
        <w:top w:val="none" w:sz="0" w:space="0" w:color="auto"/>
        <w:left w:val="none" w:sz="0" w:space="0" w:color="auto"/>
        <w:bottom w:val="none" w:sz="0" w:space="0" w:color="auto"/>
        <w:right w:val="none" w:sz="0" w:space="0" w:color="auto"/>
      </w:divBdr>
      <w:divsChild>
        <w:div w:id="1693220862">
          <w:marLeft w:val="0"/>
          <w:marRight w:val="0"/>
          <w:marTop w:val="0"/>
          <w:marBottom w:val="0"/>
          <w:divBdr>
            <w:top w:val="none" w:sz="0" w:space="0" w:color="auto"/>
            <w:left w:val="none" w:sz="0" w:space="0" w:color="auto"/>
            <w:bottom w:val="none" w:sz="0" w:space="0" w:color="auto"/>
            <w:right w:val="none" w:sz="0" w:space="0" w:color="auto"/>
          </w:divBdr>
        </w:div>
        <w:div w:id="1565095381">
          <w:marLeft w:val="0"/>
          <w:marRight w:val="0"/>
          <w:marTop w:val="0"/>
          <w:marBottom w:val="0"/>
          <w:divBdr>
            <w:top w:val="none" w:sz="0" w:space="0" w:color="auto"/>
            <w:left w:val="none" w:sz="0" w:space="0" w:color="auto"/>
            <w:bottom w:val="none" w:sz="0" w:space="0" w:color="auto"/>
            <w:right w:val="none" w:sz="0" w:space="0" w:color="auto"/>
          </w:divBdr>
        </w:div>
      </w:divsChild>
    </w:div>
    <w:div w:id="248120484">
      <w:bodyDiv w:val="1"/>
      <w:marLeft w:val="0"/>
      <w:marRight w:val="0"/>
      <w:marTop w:val="0"/>
      <w:marBottom w:val="0"/>
      <w:divBdr>
        <w:top w:val="none" w:sz="0" w:space="0" w:color="auto"/>
        <w:left w:val="none" w:sz="0" w:space="0" w:color="auto"/>
        <w:bottom w:val="none" w:sz="0" w:space="0" w:color="auto"/>
        <w:right w:val="none" w:sz="0" w:space="0" w:color="auto"/>
      </w:divBdr>
    </w:div>
    <w:div w:id="416555471">
      <w:bodyDiv w:val="1"/>
      <w:marLeft w:val="0"/>
      <w:marRight w:val="0"/>
      <w:marTop w:val="0"/>
      <w:marBottom w:val="0"/>
      <w:divBdr>
        <w:top w:val="none" w:sz="0" w:space="0" w:color="auto"/>
        <w:left w:val="none" w:sz="0" w:space="0" w:color="auto"/>
        <w:bottom w:val="none" w:sz="0" w:space="0" w:color="auto"/>
        <w:right w:val="none" w:sz="0" w:space="0" w:color="auto"/>
      </w:divBdr>
      <w:divsChild>
        <w:div w:id="1921984973">
          <w:marLeft w:val="0"/>
          <w:marRight w:val="0"/>
          <w:marTop w:val="0"/>
          <w:marBottom w:val="0"/>
          <w:divBdr>
            <w:top w:val="none" w:sz="0" w:space="0" w:color="auto"/>
            <w:left w:val="none" w:sz="0" w:space="0" w:color="auto"/>
            <w:bottom w:val="none" w:sz="0" w:space="0" w:color="auto"/>
            <w:right w:val="none" w:sz="0" w:space="0" w:color="auto"/>
          </w:divBdr>
        </w:div>
        <w:div w:id="645208660">
          <w:marLeft w:val="0"/>
          <w:marRight w:val="0"/>
          <w:marTop w:val="0"/>
          <w:marBottom w:val="0"/>
          <w:divBdr>
            <w:top w:val="none" w:sz="0" w:space="0" w:color="auto"/>
            <w:left w:val="none" w:sz="0" w:space="0" w:color="auto"/>
            <w:bottom w:val="none" w:sz="0" w:space="0" w:color="auto"/>
            <w:right w:val="none" w:sz="0" w:space="0" w:color="auto"/>
          </w:divBdr>
        </w:div>
        <w:div w:id="601034470">
          <w:marLeft w:val="0"/>
          <w:marRight w:val="0"/>
          <w:marTop w:val="0"/>
          <w:marBottom w:val="0"/>
          <w:divBdr>
            <w:top w:val="none" w:sz="0" w:space="0" w:color="auto"/>
            <w:left w:val="none" w:sz="0" w:space="0" w:color="auto"/>
            <w:bottom w:val="none" w:sz="0" w:space="0" w:color="auto"/>
            <w:right w:val="none" w:sz="0" w:space="0" w:color="auto"/>
          </w:divBdr>
        </w:div>
      </w:divsChild>
    </w:div>
    <w:div w:id="528686268">
      <w:bodyDiv w:val="1"/>
      <w:marLeft w:val="0"/>
      <w:marRight w:val="0"/>
      <w:marTop w:val="0"/>
      <w:marBottom w:val="0"/>
      <w:divBdr>
        <w:top w:val="none" w:sz="0" w:space="0" w:color="auto"/>
        <w:left w:val="none" w:sz="0" w:space="0" w:color="auto"/>
        <w:bottom w:val="none" w:sz="0" w:space="0" w:color="auto"/>
        <w:right w:val="none" w:sz="0" w:space="0" w:color="auto"/>
      </w:divBdr>
    </w:div>
    <w:div w:id="571736767">
      <w:bodyDiv w:val="1"/>
      <w:marLeft w:val="0"/>
      <w:marRight w:val="0"/>
      <w:marTop w:val="0"/>
      <w:marBottom w:val="0"/>
      <w:divBdr>
        <w:top w:val="none" w:sz="0" w:space="0" w:color="auto"/>
        <w:left w:val="none" w:sz="0" w:space="0" w:color="auto"/>
        <w:bottom w:val="none" w:sz="0" w:space="0" w:color="auto"/>
        <w:right w:val="none" w:sz="0" w:space="0" w:color="auto"/>
      </w:divBdr>
      <w:divsChild>
        <w:div w:id="484054215">
          <w:marLeft w:val="0"/>
          <w:marRight w:val="0"/>
          <w:marTop w:val="0"/>
          <w:marBottom w:val="0"/>
          <w:divBdr>
            <w:top w:val="none" w:sz="0" w:space="0" w:color="auto"/>
            <w:left w:val="none" w:sz="0" w:space="0" w:color="auto"/>
            <w:bottom w:val="none" w:sz="0" w:space="0" w:color="auto"/>
            <w:right w:val="none" w:sz="0" w:space="0" w:color="auto"/>
          </w:divBdr>
          <w:divsChild>
            <w:div w:id="83694487">
              <w:marLeft w:val="0"/>
              <w:marRight w:val="0"/>
              <w:marTop w:val="0"/>
              <w:marBottom w:val="0"/>
              <w:divBdr>
                <w:top w:val="none" w:sz="0" w:space="0" w:color="auto"/>
                <w:left w:val="none" w:sz="0" w:space="0" w:color="auto"/>
                <w:bottom w:val="none" w:sz="0" w:space="0" w:color="auto"/>
                <w:right w:val="none" w:sz="0" w:space="0" w:color="auto"/>
              </w:divBdr>
              <w:divsChild>
                <w:div w:id="1863126320">
                  <w:marLeft w:val="0"/>
                  <w:marRight w:val="0"/>
                  <w:marTop w:val="0"/>
                  <w:marBottom w:val="0"/>
                  <w:divBdr>
                    <w:top w:val="none" w:sz="0" w:space="0" w:color="auto"/>
                    <w:left w:val="none" w:sz="0" w:space="0" w:color="auto"/>
                    <w:bottom w:val="none" w:sz="0" w:space="0" w:color="auto"/>
                    <w:right w:val="none" w:sz="0" w:space="0" w:color="auto"/>
                  </w:divBdr>
                  <w:divsChild>
                    <w:div w:id="2063862707">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 w:id="590168340">
      <w:bodyDiv w:val="1"/>
      <w:marLeft w:val="0"/>
      <w:marRight w:val="0"/>
      <w:marTop w:val="0"/>
      <w:marBottom w:val="0"/>
      <w:divBdr>
        <w:top w:val="none" w:sz="0" w:space="0" w:color="auto"/>
        <w:left w:val="none" w:sz="0" w:space="0" w:color="auto"/>
        <w:bottom w:val="none" w:sz="0" w:space="0" w:color="auto"/>
        <w:right w:val="none" w:sz="0" w:space="0" w:color="auto"/>
      </w:divBdr>
      <w:divsChild>
        <w:div w:id="85200493">
          <w:marLeft w:val="0"/>
          <w:marRight w:val="0"/>
          <w:marTop w:val="0"/>
          <w:marBottom w:val="0"/>
          <w:divBdr>
            <w:top w:val="none" w:sz="0" w:space="0" w:color="auto"/>
            <w:left w:val="none" w:sz="0" w:space="0" w:color="auto"/>
            <w:bottom w:val="none" w:sz="0" w:space="0" w:color="auto"/>
            <w:right w:val="none" w:sz="0" w:space="0" w:color="auto"/>
          </w:divBdr>
        </w:div>
        <w:div w:id="1871603397">
          <w:marLeft w:val="0"/>
          <w:marRight w:val="0"/>
          <w:marTop w:val="0"/>
          <w:marBottom w:val="0"/>
          <w:divBdr>
            <w:top w:val="none" w:sz="0" w:space="0" w:color="auto"/>
            <w:left w:val="none" w:sz="0" w:space="0" w:color="auto"/>
            <w:bottom w:val="none" w:sz="0" w:space="0" w:color="auto"/>
            <w:right w:val="none" w:sz="0" w:space="0" w:color="auto"/>
          </w:divBdr>
        </w:div>
        <w:div w:id="1095246344">
          <w:marLeft w:val="0"/>
          <w:marRight w:val="0"/>
          <w:marTop w:val="0"/>
          <w:marBottom w:val="0"/>
          <w:divBdr>
            <w:top w:val="none" w:sz="0" w:space="0" w:color="auto"/>
            <w:left w:val="none" w:sz="0" w:space="0" w:color="auto"/>
            <w:bottom w:val="none" w:sz="0" w:space="0" w:color="auto"/>
            <w:right w:val="none" w:sz="0" w:space="0" w:color="auto"/>
          </w:divBdr>
        </w:div>
      </w:divsChild>
    </w:div>
    <w:div w:id="629558595">
      <w:bodyDiv w:val="1"/>
      <w:marLeft w:val="0"/>
      <w:marRight w:val="0"/>
      <w:marTop w:val="0"/>
      <w:marBottom w:val="0"/>
      <w:divBdr>
        <w:top w:val="none" w:sz="0" w:space="0" w:color="auto"/>
        <w:left w:val="none" w:sz="0" w:space="0" w:color="auto"/>
        <w:bottom w:val="none" w:sz="0" w:space="0" w:color="auto"/>
        <w:right w:val="none" w:sz="0" w:space="0" w:color="auto"/>
      </w:divBdr>
      <w:divsChild>
        <w:div w:id="684207671">
          <w:marLeft w:val="0"/>
          <w:marRight w:val="0"/>
          <w:marTop w:val="0"/>
          <w:marBottom w:val="0"/>
          <w:divBdr>
            <w:top w:val="none" w:sz="0" w:space="0" w:color="auto"/>
            <w:left w:val="none" w:sz="0" w:space="0" w:color="auto"/>
            <w:bottom w:val="none" w:sz="0" w:space="0" w:color="auto"/>
            <w:right w:val="none" w:sz="0" w:space="0" w:color="auto"/>
          </w:divBdr>
        </w:div>
        <w:div w:id="441917143">
          <w:marLeft w:val="0"/>
          <w:marRight w:val="0"/>
          <w:marTop w:val="0"/>
          <w:marBottom w:val="0"/>
          <w:divBdr>
            <w:top w:val="none" w:sz="0" w:space="0" w:color="auto"/>
            <w:left w:val="none" w:sz="0" w:space="0" w:color="auto"/>
            <w:bottom w:val="none" w:sz="0" w:space="0" w:color="auto"/>
            <w:right w:val="none" w:sz="0" w:space="0" w:color="auto"/>
          </w:divBdr>
        </w:div>
      </w:divsChild>
    </w:div>
    <w:div w:id="697704200">
      <w:bodyDiv w:val="1"/>
      <w:marLeft w:val="0"/>
      <w:marRight w:val="0"/>
      <w:marTop w:val="0"/>
      <w:marBottom w:val="0"/>
      <w:divBdr>
        <w:top w:val="none" w:sz="0" w:space="0" w:color="auto"/>
        <w:left w:val="none" w:sz="0" w:space="0" w:color="auto"/>
        <w:bottom w:val="none" w:sz="0" w:space="0" w:color="auto"/>
        <w:right w:val="none" w:sz="0" w:space="0" w:color="auto"/>
      </w:divBdr>
    </w:div>
    <w:div w:id="718895496">
      <w:bodyDiv w:val="1"/>
      <w:marLeft w:val="0"/>
      <w:marRight w:val="0"/>
      <w:marTop w:val="0"/>
      <w:marBottom w:val="0"/>
      <w:divBdr>
        <w:top w:val="none" w:sz="0" w:space="0" w:color="auto"/>
        <w:left w:val="none" w:sz="0" w:space="0" w:color="auto"/>
        <w:bottom w:val="none" w:sz="0" w:space="0" w:color="auto"/>
        <w:right w:val="none" w:sz="0" w:space="0" w:color="auto"/>
      </w:divBdr>
      <w:divsChild>
        <w:div w:id="995960436">
          <w:marLeft w:val="0"/>
          <w:marRight w:val="0"/>
          <w:marTop w:val="0"/>
          <w:marBottom w:val="0"/>
          <w:divBdr>
            <w:top w:val="none" w:sz="0" w:space="0" w:color="auto"/>
            <w:left w:val="none" w:sz="0" w:space="0" w:color="auto"/>
            <w:bottom w:val="none" w:sz="0" w:space="0" w:color="auto"/>
            <w:right w:val="none" w:sz="0" w:space="0" w:color="auto"/>
          </w:divBdr>
        </w:div>
        <w:div w:id="823550667">
          <w:marLeft w:val="0"/>
          <w:marRight w:val="0"/>
          <w:marTop w:val="0"/>
          <w:marBottom w:val="0"/>
          <w:divBdr>
            <w:top w:val="none" w:sz="0" w:space="0" w:color="auto"/>
            <w:left w:val="none" w:sz="0" w:space="0" w:color="auto"/>
            <w:bottom w:val="none" w:sz="0" w:space="0" w:color="auto"/>
            <w:right w:val="none" w:sz="0" w:space="0" w:color="auto"/>
          </w:divBdr>
        </w:div>
        <w:div w:id="1007906041">
          <w:marLeft w:val="0"/>
          <w:marRight w:val="0"/>
          <w:marTop w:val="0"/>
          <w:marBottom w:val="0"/>
          <w:divBdr>
            <w:top w:val="none" w:sz="0" w:space="0" w:color="auto"/>
            <w:left w:val="none" w:sz="0" w:space="0" w:color="auto"/>
            <w:bottom w:val="none" w:sz="0" w:space="0" w:color="auto"/>
            <w:right w:val="none" w:sz="0" w:space="0" w:color="auto"/>
          </w:divBdr>
        </w:div>
      </w:divsChild>
    </w:div>
    <w:div w:id="873617159">
      <w:bodyDiv w:val="1"/>
      <w:marLeft w:val="0"/>
      <w:marRight w:val="0"/>
      <w:marTop w:val="0"/>
      <w:marBottom w:val="0"/>
      <w:divBdr>
        <w:top w:val="none" w:sz="0" w:space="0" w:color="auto"/>
        <w:left w:val="none" w:sz="0" w:space="0" w:color="auto"/>
        <w:bottom w:val="none" w:sz="0" w:space="0" w:color="auto"/>
        <w:right w:val="none" w:sz="0" w:space="0" w:color="auto"/>
      </w:divBdr>
      <w:divsChild>
        <w:div w:id="325018614">
          <w:marLeft w:val="0"/>
          <w:marRight w:val="0"/>
          <w:marTop w:val="0"/>
          <w:marBottom w:val="0"/>
          <w:divBdr>
            <w:top w:val="none" w:sz="0" w:space="0" w:color="auto"/>
            <w:left w:val="none" w:sz="0" w:space="0" w:color="auto"/>
            <w:bottom w:val="none" w:sz="0" w:space="0" w:color="auto"/>
            <w:right w:val="none" w:sz="0" w:space="0" w:color="auto"/>
          </w:divBdr>
        </w:div>
        <w:div w:id="1909656761">
          <w:marLeft w:val="0"/>
          <w:marRight w:val="0"/>
          <w:marTop w:val="0"/>
          <w:marBottom w:val="0"/>
          <w:divBdr>
            <w:top w:val="none" w:sz="0" w:space="0" w:color="auto"/>
            <w:left w:val="none" w:sz="0" w:space="0" w:color="auto"/>
            <w:bottom w:val="none" w:sz="0" w:space="0" w:color="auto"/>
            <w:right w:val="none" w:sz="0" w:space="0" w:color="auto"/>
          </w:divBdr>
        </w:div>
        <w:div w:id="728847315">
          <w:marLeft w:val="0"/>
          <w:marRight w:val="0"/>
          <w:marTop w:val="0"/>
          <w:marBottom w:val="0"/>
          <w:divBdr>
            <w:top w:val="none" w:sz="0" w:space="0" w:color="auto"/>
            <w:left w:val="none" w:sz="0" w:space="0" w:color="auto"/>
            <w:bottom w:val="none" w:sz="0" w:space="0" w:color="auto"/>
            <w:right w:val="none" w:sz="0" w:space="0" w:color="auto"/>
          </w:divBdr>
        </w:div>
        <w:div w:id="1682197143">
          <w:marLeft w:val="0"/>
          <w:marRight w:val="0"/>
          <w:marTop w:val="0"/>
          <w:marBottom w:val="0"/>
          <w:divBdr>
            <w:top w:val="none" w:sz="0" w:space="0" w:color="auto"/>
            <w:left w:val="none" w:sz="0" w:space="0" w:color="auto"/>
            <w:bottom w:val="none" w:sz="0" w:space="0" w:color="auto"/>
            <w:right w:val="none" w:sz="0" w:space="0" w:color="auto"/>
          </w:divBdr>
        </w:div>
      </w:divsChild>
    </w:div>
    <w:div w:id="989555782">
      <w:bodyDiv w:val="1"/>
      <w:marLeft w:val="0"/>
      <w:marRight w:val="0"/>
      <w:marTop w:val="0"/>
      <w:marBottom w:val="0"/>
      <w:divBdr>
        <w:top w:val="none" w:sz="0" w:space="0" w:color="auto"/>
        <w:left w:val="none" w:sz="0" w:space="0" w:color="auto"/>
        <w:bottom w:val="none" w:sz="0" w:space="0" w:color="auto"/>
        <w:right w:val="none" w:sz="0" w:space="0" w:color="auto"/>
      </w:divBdr>
      <w:divsChild>
        <w:div w:id="767387002">
          <w:marLeft w:val="0"/>
          <w:marRight w:val="0"/>
          <w:marTop w:val="0"/>
          <w:marBottom w:val="0"/>
          <w:divBdr>
            <w:top w:val="none" w:sz="0" w:space="0" w:color="auto"/>
            <w:left w:val="none" w:sz="0" w:space="0" w:color="auto"/>
            <w:bottom w:val="none" w:sz="0" w:space="0" w:color="auto"/>
            <w:right w:val="none" w:sz="0" w:space="0" w:color="auto"/>
          </w:divBdr>
        </w:div>
        <w:div w:id="245379627">
          <w:marLeft w:val="0"/>
          <w:marRight w:val="0"/>
          <w:marTop w:val="0"/>
          <w:marBottom w:val="0"/>
          <w:divBdr>
            <w:top w:val="none" w:sz="0" w:space="0" w:color="auto"/>
            <w:left w:val="none" w:sz="0" w:space="0" w:color="auto"/>
            <w:bottom w:val="none" w:sz="0" w:space="0" w:color="auto"/>
            <w:right w:val="none" w:sz="0" w:space="0" w:color="auto"/>
          </w:divBdr>
        </w:div>
      </w:divsChild>
    </w:div>
    <w:div w:id="1011371489">
      <w:bodyDiv w:val="1"/>
      <w:marLeft w:val="0"/>
      <w:marRight w:val="0"/>
      <w:marTop w:val="0"/>
      <w:marBottom w:val="0"/>
      <w:divBdr>
        <w:top w:val="none" w:sz="0" w:space="0" w:color="auto"/>
        <w:left w:val="none" w:sz="0" w:space="0" w:color="auto"/>
        <w:bottom w:val="none" w:sz="0" w:space="0" w:color="auto"/>
        <w:right w:val="none" w:sz="0" w:space="0" w:color="auto"/>
      </w:divBdr>
      <w:divsChild>
        <w:div w:id="710154365">
          <w:marLeft w:val="0"/>
          <w:marRight w:val="0"/>
          <w:marTop w:val="0"/>
          <w:marBottom w:val="0"/>
          <w:divBdr>
            <w:top w:val="none" w:sz="0" w:space="0" w:color="auto"/>
            <w:left w:val="none" w:sz="0" w:space="0" w:color="auto"/>
            <w:bottom w:val="none" w:sz="0" w:space="0" w:color="auto"/>
            <w:right w:val="none" w:sz="0" w:space="0" w:color="auto"/>
          </w:divBdr>
        </w:div>
        <w:div w:id="672027736">
          <w:marLeft w:val="0"/>
          <w:marRight w:val="0"/>
          <w:marTop w:val="0"/>
          <w:marBottom w:val="0"/>
          <w:divBdr>
            <w:top w:val="none" w:sz="0" w:space="0" w:color="auto"/>
            <w:left w:val="none" w:sz="0" w:space="0" w:color="auto"/>
            <w:bottom w:val="none" w:sz="0" w:space="0" w:color="auto"/>
            <w:right w:val="none" w:sz="0" w:space="0" w:color="auto"/>
          </w:divBdr>
        </w:div>
        <w:div w:id="1370567859">
          <w:marLeft w:val="0"/>
          <w:marRight w:val="0"/>
          <w:marTop w:val="0"/>
          <w:marBottom w:val="0"/>
          <w:divBdr>
            <w:top w:val="none" w:sz="0" w:space="0" w:color="auto"/>
            <w:left w:val="none" w:sz="0" w:space="0" w:color="auto"/>
            <w:bottom w:val="none" w:sz="0" w:space="0" w:color="auto"/>
            <w:right w:val="none" w:sz="0" w:space="0" w:color="auto"/>
          </w:divBdr>
        </w:div>
      </w:divsChild>
    </w:div>
    <w:div w:id="1025596088">
      <w:bodyDiv w:val="1"/>
      <w:marLeft w:val="0"/>
      <w:marRight w:val="0"/>
      <w:marTop w:val="0"/>
      <w:marBottom w:val="0"/>
      <w:divBdr>
        <w:top w:val="none" w:sz="0" w:space="0" w:color="auto"/>
        <w:left w:val="none" w:sz="0" w:space="0" w:color="auto"/>
        <w:bottom w:val="none" w:sz="0" w:space="0" w:color="auto"/>
        <w:right w:val="none" w:sz="0" w:space="0" w:color="auto"/>
      </w:divBdr>
    </w:div>
    <w:div w:id="1140732912">
      <w:bodyDiv w:val="1"/>
      <w:marLeft w:val="0"/>
      <w:marRight w:val="0"/>
      <w:marTop w:val="0"/>
      <w:marBottom w:val="0"/>
      <w:divBdr>
        <w:top w:val="none" w:sz="0" w:space="0" w:color="auto"/>
        <w:left w:val="none" w:sz="0" w:space="0" w:color="auto"/>
        <w:bottom w:val="none" w:sz="0" w:space="0" w:color="auto"/>
        <w:right w:val="none" w:sz="0" w:space="0" w:color="auto"/>
      </w:divBdr>
      <w:divsChild>
        <w:div w:id="1758793660">
          <w:marLeft w:val="0"/>
          <w:marRight w:val="0"/>
          <w:marTop w:val="0"/>
          <w:marBottom w:val="0"/>
          <w:divBdr>
            <w:top w:val="none" w:sz="0" w:space="0" w:color="auto"/>
            <w:left w:val="none" w:sz="0" w:space="0" w:color="auto"/>
            <w:bottom w:val="none" w:sz="0" w:space="0" w:color="auto"/>
            <w:right w:val="none" w:sz="0" w:space="0" w:color="auto"/>
          </w:divBdr>
        </w:div>
        <w:div w:id="1508055075">
          <w:marLeft w:val="0"/>
          <w:marRight w:val="0"/>
          <w:marTop w:val="0"/>
          <w:marBottom w:val="0"/>
          <w:divBdr>
            <w:top w:val="none" w:sz="0" w:space="0" w:color="auto"/>
            <w:left w:val="none" w:sz="0" w:space="0" w:color="auto"/>
            <w:bottom w:val="none" w:sz="0" w:space="0" w:color="auto"/>
            <w:right w:val="none" w:sz="0" w:space="0" w:color="auto"/>
          </w:divBdr>
        </w:div>
        <w:div w:id="2003926160">
          <w:marLeft w:val="0"/>
          <w:marRight w:val="0"/>
          <w:marTop w:val="0"/>
          <w:marBottom w:val="0"/>
          <w:divBdr>
            <w:top w:val="none" w:sz="0" w:space="0" w:color="auto"/>
            <w:left w:val="none" w:sz="0" w:space="0" w:color="auto"/>
            <w:bottom w:val="none" w:sz="0" w:space="0" w:color="auto"/>
            <w:right w:val="none" w:sz="0" w:space="0" w:color="auto"/>
          </w:divBdr>
        </w:div>
      </w:divsChild>
    </w:div>
    <w:div w:id="1140922850">
      <w:bodyDiv w:val="1"/>
      <w:marLeft w:val="0"/>
      <w:marRight w:val="0"/>
      <w:marTop w:val="0"/>
      <w:marBottom w:val="0"/>
      <w:divBdr>
        <w:top w:val="none" w:sz="0" w:space="0" w:color="auto"/>
        <w:left w:val="none" w:sz="0" w:space="0" w:color="auto"/>
        <w:bottom w:val="none" w:sz="0" w:space="0" w:color="auto"/>
        <w:right w:val="none" w:sz="0" w:space="0" w:color="auto"/>
      </w:divBdr>
      <w:divsChild>
        <w:div w:id="72629135">
          <w:marLeft w:val="0"/>
          <w:marRight w:val="0"/>
          <w:marTop w:val="0"/>
          <w:marBottom w:val="0"/>
          <w:divBdr>
            <w:top w:val="none" w:sz="0" w:space="0" w:color="auto"/>
            <w:left w:val="none" w:sz="0" w:space="0" w:color="auto"/>
            <w:bottom w:val="none" w:sz="0" w:space="0" w:color="auto"/>
            <w:right w:val="none" w:sz="0" w:space="0" w:color="auto"/>
          </w:divBdr>
        </w:div>
        <w:div w:id="2041936365">
          <w:marLeft w:val="0"/>
          <w:marRight w:val="0"/>
          <w:marTop w:val="0"/>
          <w:marBottom w:val="0"/>
          <w:divBdr>
            <w:top w:val="none" w:sz="0" w:space="0" w:color="auto"/>
            <w:left w:val="none" w:sz="0" w:space="0" w:color="auto"/>
            <w:bottom w:val="none" w:sz="0" w:space="0" w:color="auto"/>
            <w:right w:val="none" w:sz="0" w:space="0" w:color="auto"/>
          </w:divBdr>
        </w:div>
        <w:div w:id="591011062">
          <w:marLeft w:val="0"/>
          <w:marRight w:val="0"/>
          <w:marTop w:val="0"/>
          <w:marBottom w:val="0"/>
          <w:divBdr>
            <w:top w:val="none" w:sz="0" w:space="0" w:color="auto"/>
            <w:left w:val="none" w:sz="0" w:space="0" w:color="auto"/>
            <w:bottom w:val="none" w:sz="0" w:space="0" w:color="auto"/>
            <w:right w:val="none" w:sz="0" w:space="0" w:color="auto"/>
          </w:divBdr>
        </w:div>
        <w:div w:id="680931182">
          <w:marLeft w:val="0"/>
          <w:marRight w:val="0"/>
          <w:marTop w:val="0"/>
          <w:marBottom w:val="0"/>
          <w:divBdr>
            <w:top w:val="none" w:sz="0" w:space="0" w:color="auto"/>
            <w:left w:val="none" w:sz="0" w:space="0" w:color="auto"/>
            <w:bottom w:val="none" w:sz="0" w:space="0" w:color="auto"/>
            <w:right w:val="none" w:sz="0" w:space="0" w:color="auto"/>
          </w:divBdr>
        </w:div>
        <w:div w:id="895359310">
          <w:marLeft w:val="0"/>
          <w:marRight w:val="0"/>
          <w:marTop w:val="0"/>
          <w:marBottom w:val="0"/>
          <w:divBdr>
            <w:top w:val="none" w:sz="0" w:space="0" w:color="auto"/>
            <w:left w:val="none" w:sz="0" w:space="0" w:color="auto"/>
            <w:bottom w:val="none" w:sz="0" w:space="0" w:color="auto"/>
            <w:right w:val="none" w:sz="0" w:space="0" w:color="auto"/>
          </w:divBdr>
        </w:div>
      </w:divsChild>
    </w:div>
    <w:div w:id="1180698365">
      <w:bodyDiv w:val="1"/>
      <w:marLeft w:val="0"/>
      <w:marRight w:val="0"/>
      <w:marTop w:val="0"/>
      <w:marBottom w:val="0"/>
      <w:divBdr>
        <w:top w:val="none" w:sz="0" w:space="0" w:color="auto"/>
        <w:left w:val="none" w:sz="0" w:space="0" w:color="auto"/>
        <w:bottom w:val="none" w:sz="0" w:space="0" w:color="auto"/>
        <w:right w:val="none" w:sz="0" w:space="0" w:color="auto"/>
      </w:divBdr>
      <w:divsChild>
        <w:div w:id="432172609">
          <w:marLeft w:val="0"/>
          <w:marRight w:val="0"/>
          <w:marTop w:val="0"/>
          <w:marBottom w:val="0"/>
          <w:divBdr>
            <w:top w:val="none" w:sz="0" w:space="0" w:color="auto"/>
            <w:left w:val="none" w:sz="0" w:space="0" w:color="auto"/>
            <w:bottom w:val="none" w:sz="0" w:space="0" w:color="auto"/>
            <w:right w:val="none" w:sz="0" w:space="0" w:color="auto"/>
          </w:divBdr>
        </w:div>
        <w:div w:id="1749427532">
          <w:marLeft w:val="0"/>
          <w:marRight w:val="0"/>
          <w:marTop w:val="0"/>
          <w:marBottom w:val="0"/>
          <w:divBdr>
            <w:top w:val="none" w:sz="0" w:space="0" w:color="auto"/>
            <w:left w:val="none" w:sz="0" w:space="0" w:color="auto"/>
            <w:bottom w:val="none" w:sz="0" w:space="0" w:color="auto"/>
            <w:right w:val="none" w:sz="0" w:space="0" w:color="auto"/>
          </w:divBdr>
        </w:div>
        <w:div w:id="1964533007">
          <w:marLeft w:val="0"/>
          <w:marRight w:val="0"/>
          <w:marTop w:val="0"/>
          <w:marBottom w:val="0"/>
          <w:divBdr>
            <w:top w:val="none" w:sz="0" w:space="0" w:color="auto"/>
            <w:left w:val="none" w:sz="0" w:space="0" w:color="auto"/>
            <w:bottom w:val="none" w:sz="0" w:space="0" w:color="auto"/>
            <w:right w:val="none" w:sz="0" w:space="0" w:color="auto"/>
          </w:divBdr>
        </w:div>
        <w:div w:id="164515734">
          <w:marLeft w:val="0"/>
          <w:marRight w:val="0"/>
          <w:marTop w:val="0"/>
          <w:marBottom w:val="0"/>
          <w:divBdr>
            <w:top w:val="none" w:sz="0" w:space="0" w:color="auto"/>
            <w:left w:val="none" w:sz="0" w:space="0" w:color="auto"/>
            <w:bottom w:val="none" w:sz="0" w:space="0" w:color="auto"/>
            <w:right w:val="none" w:sz="0" w:space="0" w:color="auto"/>
          </w:divBdr>
        </w:div>
      </w:divsChild>
    </w:div>
    <w:div w:id="1237589800">
      <w:bodyDiv w:val="1"/>
      <w:marLeft w:val="0"/>
      <w:marRight w:val="0"/>
      <w:marTop w:val="0"/>
      <w:marBottom w:val="0"/>
      <w:divBdr>
        <w:top w:val="none" w:sz="0" w:space="0" w:color="auto"/>
        <w:left w:val="none" w:sz="0" w:space="0" w:color="auto"/>
        <w:bottom w:val="none" w:sz="0" w:space="0" w:color="auto"/>
        <w:right w:val="none" w:sz="0" w:space="0" w:color="auto"/>
      </w:divBdr>
    </w:div>
    <w:div w:id="1261796036">
      <w:bodyDiv w:val="1"/>
      <w:marLeft w:val="0"/>
      <w:marRight w:val="0"/>
      <w:marTop w:val="0"/>
      <w:marBottom w:val="0"/>
      <w:divBdr>
        <w:top w:val="none" w:sz="0" w:space="0" w:color="auto"/>
        <w:left w:val="none" w:sz="0" w:space="0" w:color="auto"/>
        <w:bottom w:val="none" w:sz="0" w:space="0" w:color="auto"/>
        <w:right w:val="none" w:sz="0" w:space="0" w:color="auto"/>
      </w:divBdr>
      <w:divsChild>
        <w:div w:id="48382108">
          <w:marLeft w:val="0"/>
          <w:marRight w:val="0"/>
          <w:marTop w:val="0"/>
          <w:marBottom w:val="0"/>
          <w:divBdr>
            <w:top w:val="none" w:sz="0" w:space="0" w:color="auto"/>
            <w:left w:val="none" w:sz="0" w:space="0" w:color="auto"/>
            <w:bottom w:val="none" w:sz="0" w:space="0" w:color="auto"/>
            <w:right w:val="none" w:sz="0" w:space="0" w:color="auto"/>
          </w:divBdr>
        </w:div>
      </w:divsChild>
    </w:div>
    <w:div w:id="1289510842">
      <w:bodyDiv w:val="1"/>
      <w:marLeft w:val="0"/>
      <w:marRight w:val="0"/>
      <w:marTop w:val="0"/>
      <w:marBottom w:val="0"/>
      <w:divBdr>
        <w:top w:val="none" w:sz="0" w:space="0" w:color="auto"/>
        <w:left w:val="none" w:sz="0" w:space="0" w:color="auto"/>
        <w:bottom w:val="none" w:sz="0" w:space="0" w:color="auto"/>
        <w:right w:val="none" w:sz="0" w:space="0" w:color="auto"/>
      </w:divBdr>
      <w:divsChild>
        <w:div w:id="1925338394">
          <w:marLeft w:val="0"/>
          <w:marRight w:val="0"/>
          <w:marTop w:val="0"/>
          <w:marBottom w:val="0"/>
          <w:divBdr>
            <w:top w:val="none" w:sz="0" w:space="0" w:color="auto"/>
            <w:left w:val="none" w:sz="0" w:space="0" w:color="auto"/>
            <w:bottom w:val="none" w:sz="0" w:space="0" w:color="auto"/>
            <w:right w:val="none" w:sz="0" w:space="0" w:color="auto"/>
          </w:divBdr>
        </w:div>
        <w:div w:id="1988901127">
          <w:marLeft w:val="0"/>
          <w:marRight w:val="0"/>
          <w:marTop w:val="0"/>
          <w:marBottom w:val="0"/>
          <w:divBdr>
            <w:top w:val="none" w:sz="0" w:space="0" w:color="auto"/>
            <w:left w:val="none" w:sz="0" w:space="0" w:color="auto"/>
            <w:bottom w:val="none" w:sz="0" w:space="0" w:color="auto"/>
            <w:right w:val="none" w:sz="0" w:space="0" w:color="auto"/>
          </w:divBdr>
        </w:div>
        <w:div w:id="1305349003">
          <w:marLeft w:val="0"/>
          <w:marRight w:val="0"/>
          <w:marTop w:val="0"/>
          <w:marBottom w:val="0"/>
          <w:divBdr>
            <w:top w:val="none" w:sz="0" w:space="0" w:color="auto"/>
            <w:left w:val="none" w:sz="0" w:space="0" w:color="auto"/>
            <w:bottom w:val="none" w:sz="0" w:space="0" w:color="auto"/>
            <w:right w:val="none" w:sz="0" w:space="0" w:color="auto"/>
          </w:divBdr>
        </w:div>
      </w:divsChild>
    </w:div>
    <w:div w:id="1329626853">
      <w:bodyDiv w:val="1"/>
      <w:marLeft w:val="0"/>
      <w:marRight w:val="0"/>
      <w:marTop w:val="0"/>
      <w:marBottom w:val="0"/>
      <w:divBdr>
        <w:top w:val="none" w:sz="0" w:space="0" w:color="auto"/>
        <w:left w:val="none" w:sz="0" w:space="0" w:color="auto"/>
        <w:bottom w:val="none" w:sz="0" w:space="0" w:color="auto"/>
        <w:right w:val="none" w:sz="0" w:space="0" w:color="auto"/>
      </w:divBdr>
    </w:div>
    <w:div w:id="1334920481">
      <w:bodyDiv w:val="1"/>
      <w:marLeft w:val="0"/>
      <w:marRight w:val="0"/>
      <w:marTop w:val="0"/>
      <w:marBottom w:val="0"/>
      <w:divBdr>
        <w:top w:val="none" w:sz="0" w:space="0" w:color="auto"/>
        <w:left w:val="none" w:sz="0" w:space="0" w:color="auto"/>
        <w:bottom w:val="none" w:sz="0" w:space="0" w:color="auto"/>
        <w:right w:val="none" w:sz="0" w:space="0" w:color="auto"/>
      </w:divBdr>
      <w:divsChild>
        <w:div w:id="344019552">
          <w:marLeft w:val="0"/>
          <w:marRight w:val="0"/>
          <w:marTop w:val="0"/>
          <w:marBottom w:val="0"/>
          <w:divBdr>
            <w:top w:val="none" w:sz="0" w:space="0" w:color="auto"/>
            <w:left w:val="none" w:sz="0" w:space="0" w:color="auto"/>
            <w:bottom w:val="none" w:sz="0" w:space="0" w:color="auto"/>
            <w:right w:val="none" w:sz="0" w:space="0" w:color="auto"/>
          </w:divBdr>
        </w:div>
        <w:div w:id="1473474554">
          <w:marLeft w:val="0"/>
          <w:marRight w:val="0"/>
          <w:marTop w:val="0"/>
          <w:marBottom w:val="0"/>
          <w:divBdr>
            <w:top w:val="none" w:sz="0" w:space="0" w:color="auto"/>
            <w:left w:val="none" w:sz="0" w:space="0" w:color="auto"/>
            <w:bottom w:val="none" w:sz="0" w:space="0" w:color="auto"/>
            <w:right w:val="none" w:sz="0" w:space="0" w:color="auto"/>
          </w:divBdr>
        </w:div>
        <w:div w:id="82142697">
          <w:marLeft w:val="0"/>
          <w:marRight w:val="0"/>
          <w:marTop w:val="0"/>
          <w:marBottom w:val="0"/>
          <w:divBdr>
            <w:top w:val="none" w:sz="0" w:space="0" w:color="auto"/>
            <w:left w:val="none" w:sz="0" w:space="0" w:color="auto"/>
            <w:bottom w:val="none" w:sz="0" w:space="0" w:color="auto"/>
            <w:right w:val="none" w:sz="0" w:space="0" w:color="auto"/>
          </w:divBdr>
        </w:div>
      </w:divsChild>
    </w:div>
    <w:div w:id="1345937449">
      <w:bodyDiv w:val="1"/>
      <w:marLeft w:val="0"/>
      <w:marRight w:val="0"/>
      <w:marTop w:val="0"/>
      <w:marBottom w:val="0"/>
      <w:divBdr>
        <w:top w:val="none" w:sz="0" w:space="0" w:color="auto"/>
        <w:left w:val="none" w:sz="0" w:space="0" w:color="auto"/>
        <w:bottom w:val="none" w:sz="0" w:space="0" w:color="auto"/>
        <w:right w:val="none" w:sz="0" w:space="0" w:color="auto"/>
      </w:divBdr>
      <w:divsChild>
        <w:div w:id="654379166">
          <w:marLeft w:val="0"/>
          <w:marRight w:val="0"/>
          <w:marTop w:val="0"/>
          <w:marBottom w:val="0"/>
          <w:divBdr>
            <w:top w:val="none" w:sz="0" w:space="0" w:color="auto"/>
            <w:left w:val="none" w:sz="0" w:space="0" w:color="auto"/>
            <w:bottom w:val="none" w:sz="0" w:space="0" w:color="auto"/>
            <w:right w:val="none" w:sz="0" w:space="0" w:color="auto"/>
          </w:divBdr>
        </w:div>
        <w:div w:id="331881212">
          <w:marLeft w:val="0"/>
          <w:marRight w:val="0"/>
          <w:marTop w:val="0"/>
          <w:marBottom w:val="0"/>
          <w:divBdr>
            <w:top w:val="none" w:sz="0" w:space="0" w:color="auto"/>
            <w:left w:val="none" w:sz="0" w:space="0" w:color="auto"/>
            <w:bottom w:val="none" w:sz="0" w:space="0" w:color="auto"/>
            <w:right w:val="none" w:sz="0" w:space="0" w:color="auto"/>
          </w:divBdr>
        </w:div>
      </w:divsChild>
    </w:div>
    <w:div w:id="1411343570">
      <w:bodyDiv w:val="1"/>
      <w:marLeft w:val="0"/>
      <w:marRight w:val="0"/>
      <w:marTop w:val="0"/>
      <w:marBottom w:val="0"/>
      <w:divBdr>
        <w:top w:val="none" w:sz="0" w:space="0" w:color="auto"/>
        <w:left w:val="none" w:sz="0" w:space="0" w:color="auto"/>
        <w:bottom w:val="none" w:sz="0" w:space="0" w:color="auto"/>
        <w:right w:val="none" w:sz="0" w:space="0" w:color="auto"/>
      </w:divBdr>
    </w:div>
    <w:div w:id="1419448474">
      <w:bodyDiv w:val="1"/>
      <w:marLeft w:val="0"/>
      <w:marRight w:val="0"/>
      <w:marTop w:val="0"/>
      <w:marBottom w:val="0"/>
      <w:divBdr>
        <w:top w:val="none" w:sz="0" w:space="0" w:color="auto"/>
        <w:left w:val="none" w:sz="0" w:space="0" w:color="auto"/>
        <w:bottom w:val="none" w:sz="0" w:space="0" w:color="auto"/>
        <w:right w:val="none" w:sz="0" w:space="0" w:color="auto"/>
      </w:divBdr>
    </w:div>
    <w:div w:id="1428036151">
      <w:bodyDiv w:val="1"/>
      <w:marLeft w:val="0"/>
      <w:marRight w:val="0"/>
      <w:marTop w:val="0"/>
      <w:marBottom w:val="0"/>
      <w:divBdr>
        <w:top w:val="none" w:sz="0" w:space="0" w:color="auto"/>
        <w:left w:val="none" w:sz="0" w:space="0" w:color="auto"/>
        <w:bottom w:val="none" w:sz="0" w:space="0" w:color="auto"/>
        <w:right w:val="none" w:sz="0" w:space="0" w:color="auto"/>
      </w:divBdr>
      <w:divsChild>
        <w:div w:id="2037461307">
          <w:marLeft w:val="0"/>
          <w:marRight w:val="0"/>
          <w:marTop w:val="0"/>
          <w:marBottom w:val="0"/>
          <w:divBdr>
            <w:top w:val="none" w:sz="0" w:space="0" w:color="auto"/>
            <w:left w:val="none" w:sz="0" w:space="0" w:color="auto"/>
            <w:bottom w:val="none" w:sz="0" w:space="0" w:color="auto"/>
            <w:right w:val="none" w:sz="0" w:space="0" w:color="auto"/>
          </w:divBdr>
        </w:div>
        <w:div w:id="1330980559">
          <w:marLeft w:val="0"/>
          <w:marRight w:val="0"/>
          <w:marTop w:val="0"/>
          <w:marBottom w:val="0"/>
          <w:divBdr>
            <w:top w:val="none" w:sz="0" w:space="0" w:color="auto"/>
            <w:left w:val="none" w:sz="0" w:space="0" w:color="auto"/>
            <w:bottom w:val="none" w:sz="0" w:space="0" w:color="auto"/>
            <w:right w:val="none" w:sz="0" w:space="0" w:color="auto"/>
          </w:divBdr>
        </w:div>
      </w:divsChild>
    </w:div>
    <w:div w:id="1435399733">
      <w:bodyDiv w:val="1"/>
      <w:marLeft w:val="0"/>
      <w:marRight w:val="0"/>
      <w:marTop w:val="0"/>
      <w:marBottom w:val="0"/>
      <w:divBdr>
        <w:top w:val="none" w:sz="0" w:space="0" w:color="auto"/>
        <w:left w:val="none" w:sz="0" w:space="0" w:color="auto"/>
        <w:bottom w:val="none" w:sz="0" w:space="0" w:color="auto"/>
        <w:right w:val="none" w:sz="0" w:space="0" w:color="auto"/>
      </w:divBdr>
      <w:divsChild>
        <w:div w:id="285047849">
          <w:marLeft w:val="0"/>
          <w:marRight w:val="0"/>
          <w:marTop w:val="0"/>
          <w:marBottom w:val="0"/>
          <w:divBdr>
            <w:top w:val="none" w:sz="0" w:space="0" w:color="auto"/>
            <w:left w:val="none" w:sz="0" w:space="0" w:color="auto"/>
            <w:bottom w:val="none" w:sz="0" w:space="0" w:color="auto"/>
            <w:right w:val="none" w:sz="0" w:space="0" w:color="auto"/>
          </w:divBdr>
        </w:div>
        <w:div w:id="1838113958">
          <w:marLeft w:val="0"/>
          <w:marRight w:val="0"/>
          <w:marTop w:val="0"/>
          <w:marBottom w:val="0"/>
          <w:divBdr>
            <w:top w:val="none" w:sz="0" w:space="0" w:color="auto"/>
            <w:left w:val="none" w:sz="0" w:space="0" w:color="auto"/>
            <w:bottom w:val="none" w:sz="0" w:space="0" w:color="auto"/>
            <w:right w:val="none" w:sz="0" w:space="0" w:color="auto"/>
          </w:divBdr>
        </w:div>
        <w:div w:id="1363629524">
          <w:marLeft w:val="0"/>
          <w:marRight w:val="0"/>
          <w:marTop w:val="0"/>
          <w:marBottom w:val="0"/>
          <w:divBdr>
            <w:top w:val="none" w:sz="0" w:space="0" w:color="auto"/>
            <w:left w:val="none" w:sz="0" w:space="0" w:color="auto"/>
            <w:bottom w:val="none" w:sz="0" w:space="0" w:color="auto"/>
            <w:right w:val="none" w:sz="0" w:space="0" w:color="auto"/>
          </w:divBdr>
        </w:div>
      </w:divsChild>
    </w:div>
    <w:div w:id="1464695524">
      <w:bodyDiv w:val="1"/>
      <w:marLeft w:val="0"/>
      <w:marRight w:val="0"/>
      <w:marTop w:val="0"/>
      <w:marBottom w:val="0"/>
      <w:divBdr>
        <w:top w:val="none" w:sz="0" w:space="0" w:color="auto"/>
        <w:left w:val="none" w:sz="0" w:space="0" w:color="auto"/>
        <w:bottom w:val="none" w:sz="0" w:space="0" w:color="auto"/>
        <w:right w:val="none" w:sz="0" w:space="0" w:color="auto"/>
      </w:divBdr>
      <w:divsChild>
        <w:div w:id="562644455">
          <w:marLeft w:val="0"/>
          <w:marRight w:val="0"/>
          <w:marTop w:val="0"/>
          <w:marBottom w:val="0"/>
          <w:divBdr>
            <w:top w:val="none" w:sz="0" w:space="0" w:color="auto"/>
            <w:left w:val="none" w:sz="0" w:space="0" w:color="auto"/>
            <w:bottom w:val="none" w:sz="0" w:space="0" w:color="auto"/>
            <w:right w:val="none" w:sz="0" w:space="0" w:color="auto"/>
          </w:divBdr>
          <w:divsChild>
            <w:div w:id="151788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664210">
      <w:bodyDiv w:val="1"/>
      <w:marLeft w:val="0"/>
      <w:marRight w:val="0"/>
      <w:marTop w:val="0"/>
      <w:marBottom w:val="0"/>
      <w:divBdr>
        <w:top w:val="none" w:sz="0" w:space="0" w:color="auto"/>
        <w:left w:val="none" w:sz="0" w:space="0" w:color="auto"/>
        <w:bottom w:val="none" w:sz="0" w:space="0" w:color="auto"/>
        <w:right w:val="none" w:sz="0" w:space="0" w:color="auto"/>
      </w:divBdr>
      <w:divsChild>
        <w:div w:id="1995448374">
          <w:marLeft w:val="0"/>
          <w:marRight w:val="0"/>
          <w:marTop w:val="0"/>
          <w:marBottom w:val="0"/>
          <w:divBdr>
            <w:top w:val="none" w:sz="0" w:space="0" w:color="auto"/>
            <w:left w:val="none" w:sz="0" w:space="0" w:color="auto"/>
            <w:bottom w:val="none" w:sz="0" w:space="0" w:color="auto"/>
            <w:right w:val="none" w:sz="0" w:space="0" w:color="auto"/>
          </w:divBdr>
          <w:divsChild>
            <w:div w:id="1356342837">
              <w:marLeft w:val="0"/>
              <w:marRight w:val="0"/>
              <w:marTop w:val="0"/>
              <w:marBottom w:val="0"/>
              <w:divBdr>
                <w:top w:val="none" w:sz="0" w:space="0" w:color="auto"/>
                <w:left w:val="none" w:sz="0" w:space="0" w:color="auto"/>
                <w:bottom w:val="none" w:sz="0" w:space="0" w:color="auto"/>
                <w:right w:val="none" w:sz="0" w:space="0" w:color="auto"/>
              </w:divBdr>
            </w:div>
            <w:div w:id="1098670347">
              <w:marLeft w:val="0"/>
              <w:marRight w:val="0"/>
              <w:marTop w:val="0"/>
              <w:marBottom w:val="0"/>
              <w:divBdr>
                <w:top w:val="none" w:sz="0" w:space="0" w:color="auto"/>
                <w:left w:val="none" w:sz="0" w:space="0" w:color="auto"/>
                <w:bottom w:val="none" w:sz="0" w:space="0" w:color="auto"/>
                <w:right w:val="none" w:sz="0" w:space="0" w:color="auto"/>
              </w:divBdr>
            </w:div>
          </w:divsChild>
        </w:div>
        <w:div w:id="1155879298">
          <w:marLeft w:val="0"/>
          <w:marRight w:val="0"/>
          <w:marTop w:val="0"/>
          <w:marBottom w:val="0"/>
          <w:divBdr>
            <w:top w:val="none" w:sz="0" w:space="0" w:color="auto"/>
            <w:left w:val="none" w:sz="0" w:space="0" w:color="auto"/>
            <w:bottom w:val="none" w:sz="0" w:space="0" w:color="auto"/>
            <w:right w:val="none" w:sz="0" w:space="0" w:color="auto"/>
          </w:divBdr>
        </w:div>
        <w:div w:id="2045255031">
          <w:marLeft w:val="0"/>
          <w:marRight w:val="0"/>
          <w:marTop w:val="0"/>
          <w:marBottom w:val="0"/>
          <w:divBdr>
            <w:top w:val="none" w:sz="0" w:space="0" w:color="auto"/>
            <w:left w:val="none" w:sz="0" w:space="0" w:color="auto"/>
            <w:bottom w:val="none" w:sz="0" w:space="0" w:color="auto"/>
            <w:right w:val="none" w:sz="0" w:space="0" w:color="auto"/>
          </w:divBdr>
        </w:div>
      </w:divsChild>
    </w:div>
    <w:div w:id="1553038095">
      <w:bodyDiv w:val="1"/>
      <w:marLeft w:val="0"/>
      <w:marRight w:val="0"/>
      <w:marTop w:val="0"/>
      <w:marBottom w:val="0"/>
      <w:divBdr>
        <w:top w:val="none" w:sz="0" w:space="0" w:color="auto"/>
        <w:left w:val="none" w:sz="0" w:space="0" w:color="auto"/>
        <w:bottom w:val="none" w:sz="0" w:space="0" w:color="auto"/>
        <w:right w:val="none" w:sz="0" w:space="0" w:color="auto"/>
      </w:divBdr>
    </w:div>
    <w:div w:id="1608540421">
      <w:bodyDiv w:val="1"/>
      <w:marLeft w:val="0"/>
      <w:marRight w:val="0"/>
      <w:marTop w:val="0"/>
      <w:marBottom w:val="0"/>
      <w:divBdr>
        <w:top w:val="none" w:sz="0" w:space="0" w:color="auto"/>
        <w:left w:val="none" w:sz="0" w:space="0" w:color="auto"/>
        <w:bottom w:val="none" w:sz="0" w:space="0" w:color="auto"/>
        <w:right w:val="none" w:sz="0" w:space="0" w:color="auto"/>
      </w:divBdr>
    </w:div>
    <w:div w:id="1618758893">
      <w:bodyDiv w:val="1"/>
      <w:marLeft w:val="0"/>
      <w:marRight w:val="0"/>
      <w:marTop w:val="0"/>
      <w:marBottom w:val="0"/>
      <w:divBdr>
        <w:top w:val="none" w:sz="0" w:space="0" w:color="auto"/>
        <w:left w:val="none" w:sz="0" w:space="0" w:color="auto"/>
        <w:bottom w:val="none" w:sz="0" w:space="0" w:color="auto"/>
        <w:right w:val="none" w:sz="0" w:space="0" w:color="auto"/>
      </w:divBdr>
      <w:divsChild>
        <w:div w:id="823082748">
          <w:marLeft w:val="0"/>
          <w:marRight w:val="0"/>
          <w:marTop w:val="0"/>
          <w:marBottom w:val="0"/>
          <w:divBdr>
            <w:top w:val="none" w:sz="0" w:space="0" w:color="auto"/>
            <w:left w:val="none" w:sz="0" w:space="0" w:color="auto"/>
            <w:bottom w:val="none" w:sz="0" w:space="0" w:color="auto"/>
            <w:right w:val="none" w:sz="0" w:space="0" w:color="auto"/>
          </w:divBdr>
        </w:div>
        <w:div w:id="1823962605">
          <w:marLeft w:val="0"/>
          <w:marRight w:val="0"/>
          <w:marTop w:val="0"/>
          <w:marBottom w:val="0"/>
          <w:divBdr>
            <w:top w:val="none" w:sz="0" w:space="0" w:color="auto"/>
            <w:left w:val="none" w:sz="0" w:space="0" w:color="auto"/>
            <w:bottom w:val="none" w:sz="0" w:space="0" w:color="auto"/>
            <w:right w:val="none" w:sz="0" w:space="0" w:color="auto"/>
          </w:divBdr>
        </w:div>
        <w:div w:id="605160194">
          <w:marLeft w:val="0"/>
          <w:marRight w:val="0"/>
          <w:marTop w:val="0"/>
          <w:marBottom w:val="0"/>
          <w:divBdr>
            <w:top w:val="none" w:sz="0" w:space="0" w:color="auto"/>
            <w:left w:val="none" w:sz="0" w:space="0" w:color="auto"/>
            <w:bottom w:val="none" w:sz="0" w:space="0" w:color="auto"/>
            <w:right w:val="none" w:sz="0" w:space="0" w:color="auto"/>
          </w:divBdr>
        </w:div>
      </w:divsChild>
    </w:div>
    <w:div w:id="1659916547">
      <w:bodyDiv w:val="1"/>
      <w:marLeft w:val="0"/>
      <w:marRight w:val="0"/>
      <w:marTop w:val="0"/>
      <w:marBottom w:val="0"/>
      <w:divBdr>
        <w:top w:val="none" w:sz="0" w:space="0" w:color="auto"/>
        <w:left w:val="none" w:sz="0" w:space="0" w:color="auto"/>
        <w:bottom w:val="none" w:sz="0" w:space="0" w:color="auto"/>
        <w:right w:val="none" w:sz="0" w:space="0" w:color="auto"/>
      </w:divBdr>
      <w:divsChild>
        <w:div w:id="416094339">
          <w:marLeft w:val="0"/>
          <w:marRight w:val="0"/>
          <w:marTop w:val="0"/>
          <w:marBottom w:val="0"/>
          <w:divBdr>
            <w:top w:val="none" w:sz="0" w:space="0" w:color="auto"/>
            <w:left w:val="none" w:sz="0" w:space="0" w:color="auto"/>
            <w:bottom w:val="none" w:sz="0" w:space="0" w:color="auto"/>
            <w:right w:val="none" w:sz="0" w:space="0" w:color="auto"/>
          </w:divBdr>
        </w:div>
        <w:div w:id="1874611001">
          <w:marLeft w:val="0"/>
          <w:marRight w:val="0"/>
          <w:marTop w:val="0"/>
          <w:marBottom w:val="0"/>
          <w:divBdr>
            <w:top w:val="none" w:sz="0" w:space="0" w:color="auto"/>
            <w:left w:val="none" w:sz="0" w:space="0" w:color="auto"/>
            <w:bottom w:val="none" w:sz="0" w:space="0" w:color="auto"/>
            <w:right w:val="none" w:sz="0" w:space="0" w:color="auto"/>
          </w:divBdr>
        </w:div>
        <w:div w:id="1538546864">
          <w:marLeft w:val="0"/>
          <w:marRight w:val="0"/>
          <w:marTop w:val="0"/>
          <w:marBottom w:val="0"/>
          <w:divBdr>
            <w:top w:val="none" w:sz="0" w:space="0" w:color="auto"/>
            <w:left w:val="none" w:sz="0" w:space="0" w:color="auto"/>
            <w:bottom w:val="none" w:sz="0" w:space="0" w:color="auto"/>
            <w:right w:val="none" w:sz="0" w:space="0" w:color="auto"/>
          </w:divBdr>
        </w:div>
      </w:divsChild>
    </w:div>
    <w:div w:id="1683360052">
      <w:bodyDiv w:val="1"/>
      <w:marLeft w:val="0"/>
      <w:marRight w:val="0"/>
      <w:marTop w:val="0"/>
      <w:marBottom w:val="0"/>
      <w:divBdr>
        <w:top w:val="none" w:sz="0" w:space="0" w:color="auto"/>
        <w:left w:val="none" w:sz="0" w:space="0" w:color="auto"/>
        <w:bottom w:val="none" w:sz="0" w:space="0" w:color="auto"/>
        <w:right w:val="none" w:sz="0" w:space="0" w:color="auto"/>
      </w:divBdr>
      <w:divsChild>
        <w:div w:id="2139762382">
          <w:marLeft w:val="0"/>
          <w:marRight w:val="0"/>
          <w:marTop w:val="0"/>
          <w:marBottom w:val="0"/>
          <w:divBdr>
            <w:top w:val="none" w:sz="0" w:space="0" w:color="auto"/>
            <w:left w:val="none" w:sz="0" w:space="0" w:color="auto"/>
            <w:bottom w:val="none" w:sz="0" w:space="0" w:color="auto"/>
            <w:right w:val="none" w:sz="0" w:space="0" w:color="auto"/>
          </w:divBdr>
        </w:div>
        <w:div w:id="881290271">
          <w:marLeft w:val="0"/>
          <w:marRight w:val="0"/>
          <w:marTop w:val="0"/>
          <w:marBottom w:val="0"/>
          <w:divBdr>
            <w:top w:val="none" w:sz="0" w:space="0" w:color="auto"/>
            <w:left w:val="none" w:sz="0" w:space="0" w:color="auto"/>
            <w:bottom w:val="none" w:sz="0" w:space="0" w:color="auto"/>
            <w:right w:val="none" w:sz="0" w:space="0" w:color="auto"/>
          </w:divBdr>
        </w:div>
        <w:div w:id="21592455">
          <w:marLeft w:val="0"/>
          <w:marRight w:val="0"/>
          <w:marTop w:val="0"/>
          <w:marBottom w:val="0"/>
          <w:divBdr>
            <w:top w:val="none" w:sz="0" w:space="0" w:color="auto"/>
            <w:left w:val="none" w:sz="0" w:space="0" w:color="auto"/>
            <w:bottom w:val="none" w:sz="0" w:space="0" w:color="auto"/>
            <w:right w:val="none" w:sz="0" w:space="0" w:color="auto"/>
          </w:divBdr>
        </w:div>
      </w:divsChild>
    </w:div>
    <w:div w:id="1695813362">
      <w:bodyDiv w:val="1"/>
      <w:marLeft w:val="0"/>
      <w:marRight w:val="0"/>
      <w:marTop w:val="0"/>
      <w:marBottom w:val="0"/>
      <w:divBdr>
        <w:top w:val="none" w:sz="0" w:space="0" w:color="auto"/>
        <w:left w:val="none" w:sz="0" w:space="0" w:color="auto"/>
        <w:bottom w:val="none" w:sz="0" w:space="0" w:color="auto"/>
        <w:right w:val="none" w:sz="0" w:space="0" w:color="auto"/>
      </w:divBdr>
    </w:div>
    <w:div w:id="1707870066">
      <w:bodyDiv w:val="1"/>
      <w:marLeft w:val="0"/>
      <w:marRight w:val="0"/>
      <w:marTop w:val="0"/>
      <w:marBottom w:val="0"/>
      <w:divBdr>
        <w:top w:val="none" w:sz="0" w:space="0" w:color="auto"/>
        <w:left w:val="none" w:sz="0" w:space="0" w:color="auto"/>
        <w:bottom w:val="none" w:sz="0" w:space="0" w:color="auto"/>
        <w:right w:val="none" w:sz="0" w:space="0" w:color="auto"/>
      </w:divBdr>
      <w:divsChild>
        <w:div w:id="807865370">
          <w:marLeft w:val="0"/>
          <w:marRight w:val="0"/>
          <w:marTop w:val="0"/>
          <w:marBottom w:val="0"/>
          <w:divBdr>
            <w:top w:val="none" w:sz="0" w:space="0" w:color="auto"/>
            <w:left w:val="none" w:sz="0" w:space="0" w:color="auto"/>
            <w:bottom w:val="none" w:sz="0" w:space="0" w:color="auto"/>
            <w:right w:val="none" w:sz="0" w:space="0" w:color="auto"/>
          </w:divBdr>
        </w:div>
        <w:div w:id="987442677">
          <w:marLeft w:val="0"/>
          <w:marRight w:val="0"/>
          <w:marTop w:val="0"/>
          <w:marBottom w:val="0"/>
          <w:divBdr>
            <w:top w:val="none" w:sz="0" w:space="0" w:color="auto"/>
            <w:left w:val="none" w:sz="0" w:space="0" w:color="auto"/>
            <w:bottom w:val="none" w:sz="0" w:space="0" w:color="auto"/>
            <w:right w:val="none" w:sz="0" w:space="0" w:color="auto"/>
          </w:divBdr>
        </w:div>
        <w:div w:id="885987278">
          <w:marLeft w:val="0"/>
          <w:marRight w:val="0"/>
          <w:marTop w:val="0"/>
          <w:marBottom w:val="0"/>
          <w:divBdr>
            <w:top w:val="none" w:sz="0" w:space="0" w:color="auto"/>
            <w:left w:val="none" w:sz="0" w:space="0" w:color="auto"/>
            <w:bottom w:val="none" w:sz="0" w:space="0" w:color="auto"/>
            <w:right w:val="none" w:sz="0" w:space="0" w:color="auto"/>
          </w:divBdr>
        </w:div>
        <w:div w:id="1535339653">
          <w:marLeft w:val="0"/>
          <w:marRight w:val="0"/>
          <w:marTop w:val="0"/>
          <w:marBottom w:val="0"/>
          <w:divBdr>
            <w:top w:val="none" w:sz="0" w:space="0" w:color="auto"/>
            <w:left w:val="none" w:sz="0" w:space="0" w:color="auto"/>
            <w:bottom w:val="none" w:sz="0" w:space="0" w:color="auto"/>
            <w:right w:val="none" w:sz="0" w:space="0" w:color="auto"/>
          </w:divBdr>
        </w:div>
      </w:divsChild>
    </w:div>
    <w:div w:id="1747798143">
      <w:bodyDiv w:val="1"/>
      <w:marLeft w:val="0"/>
      <w:marRight w:val="0"/>
      <w:marTop w:val="0"/>
      <w:marBottom w:val="0"/>
      <w:divBdr>
        <w:top w:val="none" w:sz="0" w:space="0" w:color="auto"/>
        <w:left w:val="none" w:sz="0" w:space="0" w:color="auto"/>
        <w:bottom w:val="none" w:sz="0" w:space="0" w:color="auto"/>
        <w:right w:val="none" w:sz="0" w:space="0" w:color="auto"/>
      </w:divBdr>
    </w:div>
    <w:div w:id="1768694334">
      <w:bodyDiv w:val="1"/>
      <w:marLeft w:val="0"/>
      <w:marRight w:val="0"/>
      <w:marTop w:val="0"/>
      <w:marBottom w:val="0"/>
      <w:divBdr>
        <w:top w:val="none" w:sz="0" w:space="0" w:color="auto"/>
        <w:left w:val="none" w:sz="0" w:space="0" w:color="auto"/>
        <w:bottom w:val="none" w:sz="0" w:space="0" w:color="auto"/>
        <w:right w:val="none" w:sz="0" w:space="0" w:color="auto"/>
      </w:divBdr>
      <w:divsChild>
        <w:div w:id="957643079">
          <w:marLeft w:val="0"/>
          <w:marRight w:val="0"/>
          <w:marTop w:val="0"/>
          <w:marBottom w:val="0"/>
          <w:divBdr>
            <w:top w:val="none" w:sz="0" w:space="0" w:color="auto"/>
            <w:left w:val="none" w:sz="0" w:space="0" w:color="auto"/>
            <w:bottom w:val="none" w:sz="0" w:space="0" w:color="auto"/>
            <w:right w:val="none" w:sz="0" w:space="0" w:color="auto"/>
          </w:divBdr>
          <w:divsChild>
            <w:div w:id="619453168">
              <w:marLeft w:val="0"/>
              <w:marRight w:val="0"/>
              <w:marTop w:val="0"/>
              <w:marBottom w:val="0"/>
              <w:divBdr>
                <w:top w:val="none" w:sz="0" w:space="0" w:color="auto"/>
                <w:left w:val="none" w:sz="0" w:space="0" w:color="auto"/>
                <w:bottom w:val="none" w:sz="0" w:space="0" w:color="auto"/>
                <w:right w:val="none" w:sz="0" w:space="0" w:color="auto"/>
              </w:divBdr>
            </w:div>
            <w:div w:id="1791122964">
              <w:marLeft w:val="0"/>
              <w:marRight w:val="0"/>
              <w:marTop w:val="0"/>
              <w:marBottom w:val="0"/>
              <w:divBdr>
                <w:top w:val="none" w:sz="0" w:space="0" w:color="auto"/>
                <w:left w:val="none" w:sz="0" w:space="0" w:color="auto"/>
                <w:bottom w:val="none" w:sz="0" w:space="0" w:color="auto"/>
                <w:right w:val="none" w:sz="0" w:space="0" w:color="auto"/>
              </w:divBdr>
            </w:div>
            <w:div w:id="1195385056">
              <w:marLeft w:val="0"/>
              <w:marRight w:val="0"/>
              <w:marTop w:val="0"/>
              <w:marBottom w:val="0"/>
              <w:divBdr>
                <w:top w:val="none" w:sz="0" w:space="0" w:color="auto"/>
                <w:left w:val="none" w:sz="0" w:space="0" w:color="auto"/>
                <w:bottom w:val="none" w:sz="0" w:space="0" w:color="auto"/>
                <w:right w:val="none" w:sz="0" w:space="0" w:color="auto"/>
              </w:divBdr>
            </w:div>
          </w:divsChild>
        </w:div>
        <w:div w:id="674380480">
          <w:marLeft w:val="0"/>
          <w:marRight w:val="0"/>
          <w:marTop w:val="0"/>
          <w:marBottom w:val="0"/>
          <w:divBdr>
            <w:top w:val="none" w:sz="0" w:space="0" w:color="auto"/>
            <w:left w:val="none" w:sz="0" w:space="0" w:color="auto"/>
            <w:bottom w:val="none" w:sz="0" w:space="0" w:color="auto"/>
            <w:right w:val="none" w:sz="0" w:space="0" w:color="auto"/>
          </w:divBdr>
          <w:divsChild>
            <w:div w:id="1162430997">
              <w:marLeft w:val="0"/>
              <w:marRight w:val="0"/>
              <w:marTop w:val="0"/>
              <w:marBottom w:val="0"/>
              <w:divBdr>
                <w:top w:val="none" w:sz="0" w:space="0" w:color="auto"/>
                <w:left w:val="none" w:sz="0" w:space="0" w:color="auto"/>
                <w:bottom w:val="none" w:sz="0" w:space="0" w:color="auto"/>
                <w:right w:val="none" w:sz="0" w:space="0" w:color="auto"/>
              </w:divBdr>
            </w:div>
            <w:div w:id="338460283">
              <w:marLeft w:val="0"/>
              <w:marRight w:val="0"/>
              <w:marTop w:val="0"/>
              <w:marBottom w:val="0"/>
              <w:divBdr>
                <w:top w:val="none" w:sz="0" w:space="0" w:color="auto"/>
                <w:left w:val="none" w:sz="0" w:space="0" w:color="auto"/>
                <w:bottom w:val="none" w:sz="0" w:space="0" w:color="auto"/>
                <w:right w:val="none" w:sz="0" w:space="0" w:color="auto"/>
              </w:divBdr>
            </w:div>
            <w:div w:id="181996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19954">
      <w:bodyDiv w:val="1"/>
      <w:marLeft w:val="0"/>
      <w:marRight w:val="0"/>
      <w:marTop w:val="0"/>
      <w:marBottom w:val="0"/>
      <w:divBdr>
        <w:top w:val="none" w:sz="0" w:space="0" w:color="auto"/>
        <w:left w:val="none" w:sz="0" w:space="0" w:color="auto"/>
        <w:bottom w:val="none" w:sz="0" w:space="0" w:color="auto"/>
        <w:right w:val="none" w:sz="0" w:space="0" w:color="auto"/>
      </w:divBdr>
      <w:divsChild>
        <w:div w:id="1094781708">
          <w:marLeft w:val="0"/>
          <w:marRight w:val="0"/>
          <w:marTop w:val="0"/>
          <w:marBottom w:val="0"/>
          <w:divBdr>
            <w:top w:val="none" w:sz="0" w:space="0" w:color="auto"/>
            <w:left w:val="none" w:sz="0" w:space="0" w:color="auto"/>
            <w:bottom w:val="none" w:sz="0" w:space="0" w:color="auto"/>
            <w:right w:val="none" w:sz="0" w:space="0" w:color="auto"/>
          </w:divBdr>
        </w:div>
        <w:div w:id="1179390325">
          <w:marLeft w:val="0"/>
          <w:marRight w:val="0"/>
          <w:marTop w:val="0"/>
          <w:marBottom w:val="0"/>
          <w:divBdr>
            <w:top w:val="none" w:sz="0" w:space="0" w:color="auto"/>
            <w:left w:val="none" w:sz="0" w:space="0" w:color="auto"/>
            <w:bottom w:val="none" w:sz="0" w:space="0" w:color="auto"/>
            <w:right w:val="none" w:sz="0" w:space="0" w:color="auto"/>
          </w:divBdr>
        </w:div>
        <w:div w:id="1344866730">
          <w:marLeft w:val="0"/>
          <w:marRight w:val="0"/>
          <w:marTop w:val="0"/>
          <w:marBottom w:val="0"/>
          <w:divBdr>
            <w:top w:val="none" w:sz="0" w:space="0" w:color="auto"/>
            <w:left w:val="none" w:sz="0" w:space="0" w:color="auto"/>
            <w:bottom w:val="none" w:sz="0" w:space="0" w:color="auto"/>
            <w:right w:val="none" w:sz="0" w:space="0" w:color="auto"/>
          </w:divBdr>
        </w:div>
        <w:div w:id="1324315535">
          <w:marLeft w:val="0"/>
          <w:marRight w:val="0"/>
          <w:marTop w:val="0"/>
          <w:marBottom w:val="0"/>
          <w:divBdr>
            <w:top w:val="none" w:sz="0" w:space="0" w:color="auto"/>
            <w:left w:val="none" w:sz="0" w:space="0" w:color="auto"/>
            <w:bottom w:val="none" w:sz="0" w:space="0" w:color="auto"/>
            <w:right w:val="none" w:sz="0" w:space="0" w:color="auto"/>
          </w:divBdr>
        </w:div>
      </w:divsChild>
    </w:div>
    <w:div w:id="1843817885">
      <w:bodyDiv w:val="1"/>
      <w:marLeft w:val="0"/>
      <w:marRight w:val="0"/>
      <w:marTop w:val="0"/>
      <w:marBottom w:val="0"/>
      <w:divBdr>
        <w:top w:val="none" w:sz="0" w:space="0" w:color="auto"/>
        <w:left w:val="none" w:sz="0" w:space="0" w:color="auto"/>
        <w:bottom w:val="none" w:sz="0" w:space="0" w:color="auto"/>
        <w:right w:val="none" w:sz="0" w:space="0" w:color="auto"/>
      </w:divBdr>
      <w:divsChild>
        <w:div w:id="1521166468">
          <w:marLeft w:val="0"/>
          <w:marRight w:val="0"/>
          <w:marTop w:val="0"/>
          <w:marBottom w:val="0"/>
          <w:divBdr>
            <w:top w:val="none" w:sz="0" w:space="0" w:color="auto"/>
            <w:left w:val="none" w:sz="0" w:space="0" w:color="auto"/>
            <w:bottom w:val="none" w:sz="0" w:space="0" w:color="auto"/>
            <w:right w:val="none" w:sz="0" w:space="0" w:color="auto"/>
          </w:divBdr>
        </w:div>
        <w:div w:id="1791048487">
          <w:marLeft w:val="0"/>
          <w:marRight w:val="0"/>
          <w:marTop w:val="0"/>
          <w:marBottom w:val="0"/>
          <w:divBdr>
            <w:top w:val="none" w:sz="0" w:space="0" w:color="auto"/>
            <w:left w:val="none" w:sz="0" w:space="0" w:color="auto"/>
            <w:bottom w:val="none" w:sz="0" w:space="0" w:color="auto"/>
            <w:right w:val="none" w:sz="0" w:space="0" w:color="auto"/>
          </w:divBdr>
        </w:div>
        <w:div w:id="1939017876">
          <w:marLeft w:val="0"/>
          <w:marRight w:val="0"/>
          <w:marTop w:val="0"/>
          <w:marBottom w:val="0"/>
          <w:divBdr>
            <w:top w:val="none" w:sz="0" w:space="0" w:color="auto"/>
            <w:left w:val="none" w:sz="0" w:space="0" w:color="auto"/>
            <w:bottom w:val="none" w:sz="0" w:space="0" w:color="auto"/>
            <w:right w:val="none" w:sz="0" w:space="0" w:color="auto"/>
          </w:divBdr>
        </w:div>
        <w:div w:id="178542491">
          <w:marLeft w:val="0"/>
          <w:marRight w:val="0"/>
          <w:marTop w:val="0"/>
          <w:marBottom w:val="0"/>
          <w:divBdr>
            <w:top w:val="none" w:sz="0" w:space="0" w:color="auto"/>
            <w:left w:val="none" w:sz="0" w:space="0" w:color="auto"/>
            <w:bottom w:val="none" w:sz="0" w:space="0" w:color="auto"/>
            <w:right w:val="none" w:sz="0" w:space="0" w:color="auto"/>
          </w:divBdr>
        </w:div>
      </w:divsChild>
    </w:div>
    <w:div w:id="1956710169">
      <w:bodyDiv w:val="1"/>
      <w:marLeft w:val="0"/>
      <w:marRight w:val="0"/>
      <w:marTop w:val="0"/>
      <w:marBottom w:val="0"/>
      <w:divBdr>
        <w:top w:val="none" w:sz="0" w:space="0" w:color="auto"/>
        <w:left w:val="none" w:sz="0" w:space="0" w:color="auto"/>
        <w:bottom w:val="none" w:sz="0" w:space="0" w:color="auto"/>
        <w:right w:val="none" w:sz="0" w:space="0" w:color="auto"/>
      </w:divBdr>
      <w:divsChild>
        <w:div w:id="233636127">
          <w:marLeft w:val="0"/>
          <w:marRight w:val="0"/>
          <w:marTop w:val="0"/>
          <w:marBottom w:val="0"/>
          <w:divBdr>
            <w:top w:val="none" w:sz="0" w:space="0" w:color="auto"/>
            <w:left w:val="none" w:sz="0" w:space="0" w:color="auto"/>
            <w:bottom w:val="none" w:sz="0" w:space="0" w:color="auto"/>
            <w:right w:val="none" w:sz="0" w:space="0" w:color="auto"/>
          </w:divBdr>
        </w:div>
        <w:div w:id="442117250">
          <w:marLeft w:val="0"/>
          <w:marRight w:val="0"/>
          <w:marTop w:val="0"/>
          <w:marBottom w:val="0"/>
          <w:divBdr>
            <w:top w:val="none" w:sz="0" w:space="0" w:color="auto"/>
            <w:left w:val="none" w:sz="0" w:space="0" w:color="auto"/>
            <w:bottom w:val="none" w:sz="0" w:space="0" w:color="auto"/>
            <w:right w:val="none" w:sz="0" w:space="0" w:color="auto"/>
          </w:divBdr>
        </w:div>
        <w:div w:id="51392078">
          <w:marLeft w:val="0"/>
          <w:marRight w:val="0"/>
          <w:marTop w:val="0"/>
          <w:marBottom w:val="0"/>
          <w:divBdr>
            <w:top w:val="none" w:sz="0" w:space="0" w:color="auto"/>
            <w:left w:val="none" w:sz="0" w:space="0" w:color="auto"/>
            <w:bottom w:val="none" w:sz="0" w:space="0" w:color="auto"/>
            <w:right w:val="none" w:sz="0" w:space="0" w:color="auto"/>
          </w:divBdr>
        </w:div>
      </w:divsChild>
    </w:div>
    <w:div w:id="2010667798">
      <w:bodyDiv w:val="1"/>
      <w:marLeft w:val="0"/>
      <w:marRight w:val="0"/>
      <w:marTop w:val="0"/>
      <w:marBottom w:val="0"/>
      <w:divBdr>
        <w:top w:val="none" w:sz="0" w:space="0" w:color="auto"/>
        <w:left w:val="none" w:sz="0" w:space="0" w:color="auto"/>
        <w:bottom w:val="none" w:sz="0" w:space="0" w:color="auto"/>
        <w:right w:val="none" w:sz="0" w:space="0" w:color="auto"/>
      </w:divBdr>
      <w:divsChild>
        <w:div w:id="234358260">
          <w:marLeft w:val="0"/>
          <w:marRight w:val="0"/>
          <w:marTop w:val="0"/>
          <w:marBottom w:val="0"/>
          <w:divBdr>
            <w:top w:val="none" w:sz="0" w:space="0" w:color="auto"/>
            <w:left w:val="none" w:sz="0" w:space="0" w:color="auto"/>
            <w:bottom w:val="none" w:sz="0" w:space="0" w:color="auto"/>
            <w:right w:val="none" w:sz="0" w:space="0" w:color="auto"/>
          </w:divBdr>
        </w:div>
        <w:div w:id="1795558570">
          <w:marLeft w:val="0"/>
          <w:marRight w:val="0"/>
          <w:marTop w:val="0"/>
          <w:marBottom w:val="0"/>
          <w:divBdr>
            <w:top w:val="none" w:sz="0" w:space="0" w:color="auto"/>
            <w:left w:val="none" w:sz="0" w:space="0" w:color="auto"/>
            <w:bottom w:val="none" w:sz="0" w:space="0" w:color="auto"/>
            <w:right w:val="none" w:sz="0" w:space="0" w:color="auto"/>
          </w:divBdr>
        </w:div>
        <w:div w:id="1712222986">
          <w:marLeft w:val="0"/>
          <w:marRight w:val="0"/>
          <w:marTop w:val="0"/>
          <w:marBottom w:val="0"/>
          <w:divBdr>
            <w:top w:val="none" w:sz="0" w:space="0" w:color="auto"/>
            <w:left w:val="none" w:sz="0" w:space="0" w:color="auto"/>
            <w:bottom w:val="none" w:sz="0" w:space="0" w:color="auto"/>
            <w:right w:val="none" w:sz="0" w:space="0" w:color="auto"/>
          </w:divBdr>
        </w:div>
      </w:divsChild>
    </w:div>
    <w:div w:id="2011133126">
      <w:bodyDiv w:val="1"/>
      <w:marLeft w:val="0"/>
      <w:marRight w:val="0"/>
      <w:marTop w:val="0"/>
      <w:marBottom w:val="0"/>
      <w:divBdr>
        <w:top w:val="none" w:sz="0" w:space="0" w:color="auto"/>
        <w:left w:val="none" w:sz="0" w:space="0" w:color="auto"/>
        <w:bottom w:val="none" w:sz="0" w:space="0" w:color="auto"/>
        <w:right w:val="none" w:sz="0" w:space="0" w:color="auto"/>
      </w:divBdr>
      <w:divsChild>
        <w:div w:id="570892056">
          <w:marLeft w:val="0"/>
          <w:marRight w:val="0"/>
          <w:marTop w:val="0"/>
          <w:marBottom w:val="0"/>
          <w:divBdr>
            <w:top w:val="none" w:sz="0" w:space="0" w:color="auto"/>
            <w:left w:val="none" w:sz="0" w:space="0" w:color="auto"/>
            <w:bottom w:val="none" w:sz="0" w:space="0" w:color="auto"/>
            <w:right w:val="none" w:sz="0" w:space="0" w:color="auto"/>
          </w:divBdr>
        </w:div>
        <w:div w:id="1856722929">
          <w:marLeft w:val="0"/>
          <w:marRight w:val="0"/>
          <w:marTop w:val="0"/>
          <w:marBottom w:val="0"/>
          <w:divBdr>
            <w:top w:val="none" w:sz="0" w:space="0" w:color="auto"/>
            <w:left w:val="none" w:sz="0" w:space="0" w:color="auto"/>
            <w:bottom w:val="none" w:sz="0" w:space="0" w:color="auto"/>
            <w:right w:val="none" w:sz="0" w:space="0" w:color="auto"/>
          </w:divBdr>
        </w:div>
        <w:div w:id="1375495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E8F6E-9C8F-436F-8511-A89882E80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2868</Words>
  <Characters>16351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Halmed</Company>
  <LinksUpToDate>false</LinksUpToDate>
  <CharactersWithSpaces>19181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Goranka Marušić Kontent</dc:creator>
  <cp:keywords/>
  <dc:description/>
  <cp:lastModifiedBy>Mira Kontić</cp:lastModifiedBy>
  <cp:revision>7</cp:revision>
  <cp:lastPrinted>2024-08-13T10:29:00Z</cp:lastPrinted>
  <dcterms:created xsi:type="dcterms:W3CDTF">2026-02-17T10:55:00Z</dcterms:created>
  <dcterms:modified xsi:type="dcterms:W3CDTF">2026-02-21T10:50:00Z</dcterms:modified>
</cp:coreProperties>
</file>